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1BE9" w:rsidRPr="00656B22" w:rsidRDefault="00656B22" w:rsidP="00656B22">
      <w:pPr>
        <w:spacing w:line="580" w:lineRule="exact"/>
        <w:rPr>
          <w:rFonts w:ascii="黑体" w:eastAsia="黑体" w:hAnsi="黑体"/>
          <w:sz w:val="28"/>
          <w:szCs w:val="28"/>
        </w:rPr>
      </w:pPr>
      <w:r w:rsidRPr="00656B22">
        <w:rPr>
          <w:rFonts w:ascii="黑体" w:eastAsia="黑体" w:hAnsi="黑体" w:hint="eastAsia"/>
          <w:sz w:val="28"/>
          <w:szCs w:val="28"/>
        </w:rPr>
        <w:t>附件5</w:t>
      </w:r>
    </w:p>
    <w:p w:rsidR="00656B22" w:rsidRPr="00656B22" w:rsidRDefault="00656B22" w:rsidP="00656B22">
      <w:pPr>
        <w:spacing w:line="580" w:lineRule="exact"/>
        <w:rPr>
          <w:rFonts w:ascii="黑体" w:eastAsia="黑体" w:hAnsi="黑体"/>
          <w:sz w:val="28"/>
          <w:szCs w:val="28"/>
        </w:rPr>
      </w:pPr>
    </w:p>
    <w:p w:rsidR="00880378" w:rsidRDefault="00880378" w:rsidP="00880378">
      <w:pPr>
        <w:spacing w:line="580" w:lineRule="exact"/>
        <w:jc w:val="center"/>
        <w:rPr>
          <w:rFonts w:ascii="方正小标宋简体" w:eastAsia="方正小标宋简体" w:hAnsi="宋体"/>
          <w:sz w:val="44"/>
          <w:szCs w:val="44"/>
        </w:rPr>
      </w:pPr>
      <w:r w:rsidRPr="00732B37">
        <w:rPr>
          <w:rFonts w:ascii="方正小标宋简体" w:eastAsia="方正小标宋简体" w:hAnsi="宋体" w:hint="eastAsia"/>
          <w:sz w:val="44"/>
          <w:szCs w:val="44"/>
        </w:rPr>
        <w:t>特殊医学用途配方食品注册生产企业现场核查</w:t>
      </w:r>
      <w:r>
        <w:rPr>
          <w:rFonts w:ascii="方正小标宋简体" w:eastAsia="方正小标宋简体" w:hAnsi="宋体" w:hint="eastAsia"/>
          <w:sz w:val="44"/>
          <w:szCs w:val="44"/>
        </w:rPr>
        <w:t>要点及判断原则</w:t>
      </w:r>
    </w:p>
    <w:p w:rsidR="00880378" w:rsidRPr="00CD70BF" w:rsidRDefault="00880378" w:rsidP="00880378">
      <w:pPr>
        <w:spacing w:line="580" w:lineRule="exact"/>
        <w:jc w:val="center"/>
        <w:rPr>
          <w:rFonts w:ascii="楷体_GB2312" w:eastAsia="楷体_GB2312" w:hAnsi="宋体"/>
          <w:sz w:val="32"/>
          <w:szCs w:val="32"/>
        </w:rPr>
      </w:pPr>
      <w:r w:rsidRPr="00CD70BF">
        <w:rPr>
          <w:rFonts w:ascii="楷体_GB2312" w:eastAsia="楷体_GB2312" w:hAnsi="Calibri" w:hint="eastAsia"/>
          <w:sz w:val="32"/>
          <w:szCs w:val="32"/>
        </w:rPr>
        <w:t>（征求意见稿）</w:t>
      </w:r>
    </w:p>
    <w:p w:rsidR="009F4320" w:rsidRDefault="009F4320">
      <w:pPr>
        <w:widowControl/>
        <w:spacing w:line="480" w:lineRule="atLeast"/>
        <w:ind w:right="1176"/>
        <w:rPr>
          <w:rFonts w:ascii="仿宋_GB2312" w:eastAsia="仿宋_GB2312" w:hAnsi="Calibri" w:cs="宋体"/>
          <w:color w:val="000000"/>
          <w:kern w:val="0"/>
          <w:sz w:val="28"/>
          <w:szCs w:val="28"/>
        </w:rPr>
      </w:pPr>
    </w:p>
    <w:tbl>
      <w:tblPr>
        <w:tblW w:w="14924" w:type="dxa"/>
        <w:tblLayout w:type="fixed"/>
        <w:tblLook w:val="0000"/>
      </w:tblPr>
      <w:tblGrid>
        <w:gridCol w:w="807"/>
        <w:gridCol w:w="1461"/>
        <w:gridCol w:w="2160"/>
        <w:gridCol w:w="3060"/>
        <w:gridCol w:w="3960"/>
        <w:gridCol w:w="1856"/>
        <w:gridCol w:w="1620"/>
      </w:tblGrid>
      <w:tr w:rsidR="009F4320" w:rsidRPr="00880378" w:rsidTr="00BC21B0">
        <w:tc>
          <w:tcPr>
            <w:tcW w:w="807" w:type="dxa"/>
            <w:tcBorders>
              <w:top w:val="single" w:sz="4" w:space="0" w:color="000000"/>
              <w:left w:val="single" w:sz="4" w:space="0" w:color="000000"/>
              <w:bottom w:val="single" w:sz="4" w:space="0" w:color="000000"/>
              <w:right w:val="single" w:sz="4" w:space="0" w:color="000000"/>
            </w:tcBorders>
          </w:tcPr>
          <w:p w:rsidR="009F4320" w:rsidRPr="00880378" w:rsidRDefault="00EF48E8">
            <w:pPr>
              <w:widowControl/>
              <w:spacing w:line="480" w:lineRule="atLeast"/>
              <w:rPr>
                <w:rFonts w:ascii="仿宋_GB2312" w:eastAsia="仿宋_GB2312" w:hAnsi="Calibri" w:cs="宋体"/>
                <w:b/>
                <w:bCs/>
                <w:color w:val="000000"/>
                <w:kern w:val="0"/>
                <w:sz w:val="24"/>
              </w:rPr>
            </w:pPr>
            <w:r w:rsidRPr="00880378">
              <w:rPr>
                <w:rFonts w:ascii="仿宋_GB2312" w:eastAsia="仿宋_GB2312" w:hAnsi="Calibri" w:cs="宋体" w:hint="eastAsia"/>
                <w:b/>
                <w:bCs/>
                <w:color w:val="000000"/>
                <w:kern w:val="0"/>
                <w:sz w:val="24"/>
              </w:rPr>
              <w:t>序号</w:t>
            </w:r>
          </w:p>
        </w:tc>
        <w:tc>
          <w:tcPr>
            <w:tcW w:w="1461" w:type="dxa"/>
            <w:tcBorders>
              <w:top w:val="single" w:sz="4" w:space="0" w:color="000000"/>
              <w:left w:val="nil"/>
              <w:bottom w:val="single" w:sz="4" w:space="0" w:color="000000"/>
              <w:right w:val="single" w:sz="4" w:space="0" w:color="000000"/>
            </w:tcBorders>
          </w:tcPr>
          <w:p w:rsidR="009F4320" w:rsidRPr="00880378" w:rsidRDefault="00EF48E8">
            <w:pPr>
              <w:widowControl/>
              <w:spacing w:line="480" w:lineRule="atLeast"/>
              <w:rPr>
                <w:rFonts w:ascii="仿宋_GB2312" w:eastAsia="仿宋_GB2312" w:hAnsi="Calibri" w:cs="宋体"/>
                <w:b/>
                <w:bCs/>
                <w:color w:val="000000"/>
                <w:kern w:val="0"/>
                <w:sz w:val="24"/>
              </w:rPr>
            </w:pPr>
            <w:r w:rsidRPr="00880378">
              <w:rPr>
                <w:rFonts w:ascii="仿宋_GB2312" w:eastAsia="仿宋_GB2312" w:hAnsi="Calibri" w:cs="宋体" w:hint="eastAsia"/>
                <w:b/>
                <w:bCs/>
                <w:color w:val="000000"/>
                <w:kern w:val="0"/>
                <w:sz w:val="24"/>
              </w:rPr>
              <w:t>核查项目</w:t>
            </w:r>
          </w:p>
        </w:tc>
        <w:tc>
          <w:tcPr>
            <w:tcW w:w="2160" w:type="dxa"/>
            <w:tcBorders>
              <w:top w:val="single" w:sz="4" w:space="0" w:color="000000"/>
              <w:left w:val="nil"/>
              <w:bottom w:val="single" w:sz="4" w:space="0" w:color="000000"/>
              <w:right w:val="single" w:sz="4" w:space="0" w:color="000000"/>
            </w:tcBorders>
          </w:tcPr>
          <w:p w:rsidR="009F4320" w:rsidRPr="00880378" w:rsidRDefault="00EF48E8">
            <w:pPr>
              <w:widowControl/>
              <w:spacing w:line="480" w:lineRule="atLeast"/>
              <w:ind w:firstLine="280"/>
              <w:rPr>
                <w:rFonts w:ascii="仿宋_GB2312" w:eastAsia="仿宋_GB2312" w:hAnsi="Calibri" w:cs="宋体"/>
                <w:b/>
                <w:bCs/>
                <w:color w:val="000000"/>
                <w:kern w:val="0"/>
                <w:sz w:val="24"/>
              </w:rPr>
            </w:pPr>
            <w:r w:rsidRPr="00880378">
              <w:rPr>
                <w:rFonts w:ascii="仿宋_GB2312" w:eastAsia="仿宋_GB2312" w:hAnsi="Calibri" w:cs="宋体" w:hint="eastAsia"/>
                <w:b/>
                <w:bCs/>
                <w:color w:val="000000"/>
                <w:kern w:val="0"/>
                <w:sz w:val="24"/>
              </w:rPr>
              <w:t>对应要求</w:t>
            </w:r>
          </w:p>
        </w:tc>
        <w:tc>
          <w:tcPr>
            <w:tcW w:w="3060" w:type="dxa"/>
            <w:tcBorders>
              <w:top w:val="single" w:sz="4" w:space="0" w:color="000000"/>
              <w:left w:val="nil"/>
              <w:bottom w:val="single" w:sz="4" w:space="0" w:color="000000"/>
              <w:right w:val="single" w:sz="4" w:space="0" w:color="000000"/>
            </w:tcBorders>
          </w:tcPr>
          <w:p w:rsidR="009F4320" w:rsidRPr="00880378" w:rsidRDefault="00EF48E8">
            <w:pPr>
              <w:widowControl/>
              <w:spacing w:line="480" w:lineRule="atLeast"/>
              <w:rPr>
                <w:rFonts w:ascii="仿宋_GB2312" w:eastAsia="仿宋_GB2312" w:hAnsi="Calibri" w:cs="宋体"/>
                <w:b/>
                <w:bCs/>
                <w:color w:val="000000"/>
                <w:kern w:val="0"/>
                <w:sz w:val="24"/>
              </w:rPr>
            </w:pPr>
            <w:r w:rsidRPr="00880378">
              <w:rPr>
                <w:rFonts w:ascii="仿宋_GB2312" w:eastAsia="仿宋_GB2312" w:hAnsi="Calibri" w:cs="宋体" w:hint="eastAsia"/>
                <w:b/>
                <w:bCs/>
                <w:color w:val="000000"/>
                <w:kern w:val="0"/>
                <w:sz w:val="24"/>
              </w:rPr>
              <w:t>核查内容</w:t>
            </w:r>
          </w:p>
        </w:tc>
        <w:tc>
          <w:tcPr>
            <w:tcW w:w="3960" w:type="dxa"/>
            <w:tcBorders>
              <w:top w:val="single" w:sz="4" w:space="0" w:color="000000"/>
              <w:left w:val="nil"/>
              <w:bottom w:val="single" w:sz="4" w:space="0" w:color="000000"/>
              <w:right w:val="single" w:sz="4" w:space="0" w:color="000000"/>
            </w:tcBorders>
          </w:tcPr>
          <w:p w:rsidR="009F4320" w:rsidRPr="00880378" w:rsidRDefault="00EF48E8">
            <w:pPr>
              <w:widowControl/>
              <w:spacing w:line="480" w:lineRule="atLeast"/>
              <w:ind w:firstLine="1100"/>
              <w:rPr>
                <w:rFonts w:ascii="仿宋_GB2312" w:eastAsia="仿宋_GB2312" w:hAnsi="Calibri" w:cs="宋体"/>
                <w:color w:val="000000"/>
                <w:kern w:val="0"/>
                <w:sz w:val="24"/>
              </w:rPr>
            </w:pPr>
            <w:r w:rsidRPr="00880378">
              <w:rPr>
                <w:rFonts w:ascii="仿宋_GB2312" w:eastAsia="仿宋_GB2312" w:hAnsi="Calibri" w:cs="宋体" w:hint="eastAsia"/>
                <w:b/>
                <w:bCs/>
                <w:color w:val="000000"/>
                <w:kern w:val="0"/>
                <w:sz w:val="24"/>
              </w:rPr>
              <w:t>核查结果</w:t>
            </w:r>
          </w:p>
        </w:tc>
        <w:tc>
          <w:tcPr>
            <w:tcW w:w="1856" w:type="dxa"/>
            <w:tcBorders>
              <w:top w:val="single" w:sz="4" w:space="0" w:color="000000"/>
              <w:left w:val="nil"/>
              <w:bottom w:val="single" w:sz="4" w:space="0" w:color="000000"/>
              <w:right w:val="single" w:sz="4" w:space="0" w:color="000000"/>
            </w:tcBorders>
          </w:tcPr>
          <w:p w:rsidR="009F4320" w:rsidRPr="00880378" w:rsidRDefault="00EF48E8">
            <w:pPr>
              <w:widowControl/>
              <w:spacing w:line="480" w:lineRule="atLeast"/>
              <w:ind w:firstLine="137"/>
              <w:rPr>
                <w:rFonts w:ascii="仿宋_GB2312" w:eastAsia="仿宋_GB2312" w:hAnsi="Calibri" w:cs="宋体"/>
                <w:color w:val="000000"/>
                <w:kern w:val="0"/>
                <w:sz w:val="24"/>
              </w:rPr>
            </w:pPr>
            <w:r w:rsidRPr="00880378">
              <w:rPr>
                <w:rFonts w:ascii="仿宋_GB2312" w:eastAsia="仿宋_GB2312" w:hAnsi="Calibri" w:cs="宋体" w:hint="eastAsia"/>
                <w:b/>
                <w:bCs/>
                <w:color w:val="000000"/>
                <w:kern w:val="0"/>
                <w:sz w:val="24"/>
              </w:rPr>
              <w:t>核查结论</w:t>
            </w:r>
          </w:p>
        </w:tc>
        <w:tc>
          <w:tcPr>
            <w:tcW w:w="1620" w:type="dxa"/>
            <w:tcBorders>
              <w:top w:val="single" w:sz="4" w:space="0" w:color="000000"/>
              <w:left w:val="nil"/>
              <w:bottom w:val="single" w:sz="4" w:space="0" w:color="000000"/>
              <w:right w:val="single" w:sz="4" w:space="0" w:color="000000"/>
            </w:tcBorders>
          </w:tcPr>
          <w:p w:rsidR="009F4320" w:rsidRPr="00880378" w:rsidRDefault="00EF48E8">
            <w:pPr>
              <w:widowControl/>
              <w:spacing w:line="480" w:lineRule="atLeast"/>
              <w:rPr>
                <w:rFonts w:ascii="仿宋_GB2312" w:eastAsia="仿宋_GB2312" w:hAnsi="Calibri" w:cs="宋体"/>
                <w:b/>
                <w:bCs/>
                <w:color w:val="000000"/>
                <w:kern w:val="0"/>
                <w:sz w:val="24"/>
              </w:rPr>
            </w:pPr>
            <w:r w:rsidRPr="00880378">
              <w:rPr>
                <w:rFonts w:ascii="仿宋_GB2312" w:eastAsia="仿宋_GB2312" w:hAnsi="Calibri" w:cs="宋体" w:hint="eastAsia"/>
                <w:b/>
                <w:bCs/>
                <w:color w:val="000000"/>
                <w:kern w:val="0"/>
                <w:sz w:val="24"/>
              </w:rPr>
              <w:t>核查记录</w:t>
            </w:r>
          </w:p>
        </w:tc>
      </w:tr>
      <w:tr w:rsidR="009F4320" w:rsidRPr="00880378" w:rsidTr="00CD70BF">
        <w:trPr>
          <w:trHeight w:val="4353"/>
        </w:trPr>
        <w:tc>
          <w:tcPr>
            <w:tcW w:w="807" w:type="dxa"/>
            <w:tcBorders>
              <w:top w:val="single" w:sz="4" w:space="0" w:color="000000"/>
              <w:left w:val="single" w:sz="4" w:space="0" w:color="000000"/>
              <w:bottom w:val="single" w:sz="4" w:space="0" w:color="000000"/>
              <w:right w:val="single" w:sz="4" w:space="0" w:color="000000"/>
            </w:tcBorders>
            <w:vAlign w:val="center"/>
          </w:tcPr>
          <w:p w:rsidR="009F4320" w:rsidRPr="00880378" w:rsidRDefault="00EF48E8" w:rsidP="00CD70BF">
            <w:pPr>
              <w:widowControl/>
              <w:spacing w:line="360" w:lineRule="atLeast"/>
              <w:ind w:firstLine="120"/>
              <w:rPr>
                <w:rFonts w:ascii="仿宋_GB2312" w:eastAsia="仿宋_GB2312" w:hAnsi="Calibri" w:cs="宋体"/>
                <w:color w:val="000000"/>
                <w:kern w:val="0"/>
                <w:sz w:val="24"/>
              </w:rPr>
            </w:pPr>
            <w:r w:rsidRPr="00880378">
              <w:rPr>
                <w:rFonts w:ascii="仿宋_GB2312" w:eastAsia="仿宋_GB2312" w:hAnsi="Calibri" w:cs="宋体" w:hint="eastAsia"/>
                <w:color w:val="000000"/>
                <w:kern w:val="0"/>
                <w:sz w:val="24"/>
              </w:rPr>
              <w:t>1</w:t>
            </w:r>
          </w:p>
          <w:p w:rsidR="009F4320" w:rsidRPr="00880378" w:rsidRDefault="009F4320" w:rsidP="00CD70BF">
            <w:pPr>
              <w:widowControl/>
              <w:spacing w:line="360" w:lineRule="atLeast"/>
              <w:ind w:firstLine="120"/>
              <w:rPr>
                <w:rFonts w:ascii="仿宋_GB2312" w:eastAsia="仿宋_GB2312" w:hAnsi="Calibri" w:cs="宋体"/>
                <w:color w:val="000000"/>
                <w:kern w:val="0"/>
                <w:sz w:val="24"/>
              </w:rPr>
            </w:pPr>
          </w:p>
        </w:tc>
        <w:tc>
          <w:tcPr>
            <w:tcW w:w="1461" w:type="dxa"/>
            <w:tcBorders>
              <w:top w:val="single" w:sz="4" w:space="0" w:color="000000"/>
              <w:left w:val="nil"/>
              <w:bottom w:val="single" w:sz="4" w:space="0" w:color="000000"/>
              <w:right w:val="single" w:sz="4" w:space="0" w:color="000000"/>
            </w:tcBorders>
            <w:vAlign w:val="center"/>
          </w:tcPr>
          <w:p w:rsidR="009F4320" w:rsidRPr="00880378" w:rsidRDefault="00EF48E8" w:rsidP="00CD70BF">
            <w:pPr>
              <w:widowControl/>
              <w:spacing w:line="360" w:lineRule="atLeast"/>
              <w:rPr>
                <w:rFonts w:ascii="仿宋_GB2312" w:eastAsia="仿宋_GB2312" w:hAnsi="Calibri" w:cs="宋体"/>
                <w:color w:val="000000"/>
                <w:kern w:val="0"/>
                <w:sz w:val="24"/>
              </w:rPr>
            </w:pPr>
            <w:r w:rsidRPr="00880378">
              <w:rPr>
                <w:rFonts w:ascii="仿宋_GB2312" w:eastAsia="仿宋_GB2312" w:hAnsi="Calibri" w:cs="宋体" w:hint="eastAsia"/>
                <w:color w:val="000000"/>
                <w:kern w:val="0"/>
                <w:sz w:val="24"/>
              </w:rPr>
              <w:t>*</w:t>
            </w:r>
          </w:p>
          <w:p w:rsidR="009F4320" w:rsidRPr="00880378" w:rsidRDefault="00EF48E8" w:rsidP="00CD70BF">
            <w:pPr>
              <w:widowControl/>
              <w:spacing w:line="360" w:lineRule="atLeast"/>
              <w:rPr>
                <w:rFonts w:ascii="仿宋_GB2312" w:eastAsia="仿宋_GB2312" w:hAnsi="Calibri" w:cs="宋体"/>
                <w:color w:val="000000"/>
                <w:kern w:val="0"/>
                <w:sz w:val="24"/>
              </w:rPr>
            </w:pPr>
            <w:r w:rsidRPr="00880378">
              <w:rPr>
                <w:rFonts w:ascii="仿宋_GB2312" w:eastAsia="仿宋_GB2312" w:hAnsi="Calibri" w:cs="宋体" w:hint="eastAsia"/>
                <w:color w:val="000000"/>
                <w:kern w:val="0"/>
                <w:sz w:val="24"/>
              </w:rPr>
              <w:t>生产企业</w:t>
            </w:r>
          </w:p>
          <w:p w:rsidR="009F4320" w:rsidRPr="00880378" w:rsidRDefault="00EF48E8" w:rsidP="00CD70BF">
            <w:pPr>
              <w:widowControl/>
              <w:spacing w:line="360" w:lineRule="atLeast"/>
              <w:ind w:firstLine="240"/>
              <w:rPr>
                <w:rFonts w:ascii="仿宋_GB2312" w:eastAsia="仿宋_GB2312" w:hAnsi="Calibri" w:cs="宋体"/>
                <w:color w:val="000000"/>
                <w:kern w:val="0"/>
                <w:sz w:val="24"/>
              </w:rPr>
            </w:pPr>
            <w:r w:rsidRPr="00880378">
              <w:rPr>
                <w:rFonts w:ascii="仿宋_GB2312" w:eastAsia="仿宋_GB2312" w:hAnsi="Calibri" w:cs="宋体" w:hint="eastAsia"/>
                <w:color w:val="000000"/>
                <w:kern w:val="0"/>
                <w:sz w:val="24"/>
              </w:rPr>
              <w:t>资质</w:t>
            </w:r>
          </w:p>
        </w:tc>
        <w:tc>
          <w:tcPr>
            <w:tcW w:w="2160" w:type="dxa"/>
            <w:tcBorders>
              <w:top w:val="single" w:sz="4" w:space="0" w:color="000000"/>
              <w:left w:val="nil"/>
              <w:bottom w:val="single" w:sz="4" w:space="0" w:color="000000"/>
              <w:right w:val="single" w:sz="4" w:space="0" w:color="000000"/>
            </w:tcBorders>
            <w:vAlign w:val="center"/>
          </w:tcPr>
          <w:p w:rsidR="009F4320" w:rsidRPr="00880378" w:rsidRDefault="00EF48E8" w:rsidP="00CD70BF">
            <w:pPr>
              <w:widowControl/>
              <w:spacing w:line="360" w:lineRule="atLeast"/>
              <w:rPr>
                <w:rFonts w:ascii="仿宋_GB2312" w:eastAsia="仿宋_GB2312" w:hAnsi="Calibri" w:cs="宋体"/>
                <w:color w:val="000000"/>
                <w:kern w:val="0"/>
                <w:sz w:val="24"/>
              </w:rPr>
            </w:pPr>
            <w:r w:rsidRPr="00880378">
              <w:rPr>
                <w:rFonts w:ascii="仿宋_GB2312" w:eastAsia="仿宋_GB2312" w:hAnsi="Calibri" w:cs="宋体" w:hint="eastAsia"/>
                <w:color w:val="000000"/>
                <w:kern w:val="0"/>
                <w:sz w:val="24"/>
              </w:rPr>
              <w:t>申请人应当为拟在我国境内生产并销售特殊医学用途配方食品的生产企业和拟向我国境内出口特殊医学用途配方食品的境外生产企业。</w:t>
            </w:r>
          </w:p>
        </w:tc>
        <w:tc>
          <w:tcPr>
            <w:tcW w:w="3060" w:type="dxa"/>
            <w:tcBorders>
              <w:top w:val="single" w:sz="4" w:space="0" w:color="000000"/>
              <w:left w:val="nil"/>
              <w:bottom w:val="single" w:sz="4" w:space="0" w:color="000000"/>
              <w:right w:val="single" w:sz="4" w:space="0" w:color="000000"/>
            </w:tcBorders>
            <w:vAlign w:val="center"/>
          </w:tcPr>
          <w:p w:rsidR="009F4320" w:rsidRPr="00880378" w:rsidRDefault="00EF48E8" w:rsidP="00CD70BF">
            <w:pPr>
              <w:widowControl/>
              <w:numPr>
                <w:ilvl w:val="0"/>
                <w:numId w:val="2"/>
              </w:numPr>
              <w:spacing w:line="360" w:lineRule="atLeast"/>
              <w:rPr>
                <w:rFonts w:ascii="仿宋_GB2312" w:eastAsia="仿宋_GB2312" w:hAnsi="Calibri" w:cs="宋体"/>
                <w:color w:val="000000"/>
                <w:kern w:val="0"/>
                <w:sz w:val="24"/>
              </w:rPr>
            </w:pPr>
            <w:r w:rsidRPr="00880378">
              <w:rPr>
                <w:rFonts w:ascii="仿宋_GB2312" w:eastAsia="仿宋_GB2312" w:hAnsi="Calibri" w:cs="宋体" w:hint="eastAsia"/>
                <w:color w:val="000000"/>
                <w:kern w:val="0"/>
                <w:sz w:val="24"/>
              </w:rPr>
              <w:t>境内生产企业：核查申请人主体登记证明文件；</w:t>
            </w:r>
          </w:p>
          <w:p w:rsidR="009F4320" w:rsidRPr="00880378" w:rsidRDefault="00EF48E8" w:rsidP="00CD70BF">
            <w:pPr>
              <w:widowControl/>
              <w:spacing w:line="360" w:lineRule="atLeast"/>
              <w:rPr>
                <w:rFonts w:ascii="仿宋_GB2312" w:eastAsia="仿宋_GB2312" w:hAnsi="Calibri" w:cs="宋体"/>
                <w:color w:val="000000"/>
                <w:kern w:val="0"/>
                <w:sz w:val="24"/>
              </w:rPr>
            </w:pPr>
            <w:r w:rsidRPr="00880378">
              <w:rPr>
                <w:rFonts w:ascii="仿宋_GB2312" w:eastAsia="仿宋_GB2312" w:hAnsi="Calibri" w:cs="宋体" w:hint="eastAsia"/>
                <w:color w:val="000000"/>
                <w:kern w:val="0"/>
                <w:sz w:val="24"/>
              </w:rPr>
              <w:t>2.境外生产企业：核查申请人主体登记证明文件及国家出入境检验检疫部门出具的注册证明文件。</w:t>
            </w:r>
          </w:p>
        </w:tc>
        <w:tc>
          <w:tcPr>
            <w:tcW w:w="3960" w:type="dxa"/>
            <w:tcBorders>
              <w:top w:val="single" w:sz="4" w:space="0" w:color="000000"/>
              <w:left w:val="nil"/>
              <w:bottom w:val="single" w:sz="4" w:space="0" w:color="000000"/>
              <w:right w:val="single" w:sz="4" w:space="0" w:color="000000"/>
            </w:tcBorders>
            <w:vAlign w:val="center"/>
          </w:tcPr>
          <w:p w:rsidR="009F4320" w:rsidRPr="00880378" w:rsidRDefault="00EF48E8" w:rsidP="00CD70BF">
            <w:pPr>
              <w:widowControl/>
              <w:spacing w:line="360" w:lineRule="atLeast"/>
              <w:rPr>
                <w:rFonts w:ascii="仿宋_GB2312" w:eastAsia="仿宋_GB2312" w:hAnsi="Calibri" w:cs="宋体"/>
                <w:color w:val="000000"/>
                <w:kern w:val="0"/>
                <w:sz w:val="24"/>
              </w:rPr>
            </w:pPr>
            <w:r w:rsidRPr="00880378">
              <w:rPr>
                <w:rFonts w:ascii="仿宋_GB2312" w:eastAsia="仿宋_GB2312" w:hAnsi="Calibri" w:cs="宋体" w:hint="eastAsia"/>
                <w:color w:val="000000"/>
                <w:kern w:val="0"/>
                <w:sz w:val="24"/>
              </w:rPr>
              <w:t>1.境内生产企业或境外生产企业相关资质符合要求；2.申请人主体登记证明文件载明的信息与注册申请材料一致。</w:t>
            </w:r>
          </w:p>
          <w:p w:rsidR="009F4320" w:rsidRPr="00880378" w:rsidRDefault="009F4320" w:rsidP="00CD70BF">
            <w:pPr>
              <w:widowControl/>
              <w:spacing w:line="360" w:lineRule="atLeast"/>
              <w:rPr>
                <w:rFonts w:ascii="仿宋_GB2312" w:eastAsia="仿宋_GB2312" w:hAnsi="Calibri" w:cs="宋体"/>
                <w:color w:val="000000"/>
                <w:kern w:val="0"/>
                <w:sz w:val="24"/>
              </w:rPr>
            </w:pPr>
          </w:p>
          <w:p w:rsidR="009F4320" w:rsidRPr="00880378" w:rsidRDefault="00EF48E8" w:rsidP="00CD70BF">
            <w:pPr>
              <w:widowControl/>
              <w:spacing w:line="360" w:lineRule="atLeast"/>
              <w:rPr>
                <w:rFonts w:ascii="仿宋_GB2312" w:eastAsia="仿宋_GB2312" w:hAnsi="Calibri" w:cs="宋体"/>
                <w:color w:val="000000"/>
                <w:kern w:val="0"/>
                <w:sz w:val="24"/>
              </w:rPr>
            </w:pPr>
            <w:r w:rsidRPr="00880378">
              <w:rPr>
                <w:rFonts w:ascii="仿宋_GB2312" w:eastAsia="仿宋_GB2312" w:hAnsi="Calibri" w:cs="宋体" w:hint="eastAsia"/>
                <w:color w:val="000000"/>
                <w:kern w:val="0"/>
                <w:sz w:val="24"/>
              </w:rPr>
              <w:t>下述一条或一条以上不符合的：1.境内生产企业或境外生产企业相关资质不符合要求；2.申请人主体登记证明文件载明的信息与注册申请材料不一致。</w:t>
            </w:r>
          </w:p>
        </w:tc>
        <w:tc>
          <w:tcPr>
            <w:tcW w:w="1856" w:type="dxa"/>
            <w:tcBorders>
              <w:top w:val="single" w:sz="4" w:space="0" w:color="000000"/>
              <w:left w:val="nil"/>
              <w:bottom w:val="single" w:sz="4" w:space="0" w:color="000000"/>
              <w:right w:val="single" w:sz="4" w:space="0" w:color="000000"/>
            </w:tcBorders>
            <w:vAlign w:val="center"/>
          </w:tcPr>
          <w:p w:rsidR="009F4320" w:rsidRPr="00880378" w:rsidRDefault="009F4320" w:rsidP="00CD70BF">
            <w:pPr>
              <w:widowControl/>
              <w:spacing w:line="360" w:lineRule="atLeast"/>
              <w:rPr>
                <w:rFonts w:ascii="仿宋_GB2312" w:eastAsia="仿宋_GB2312" w:hAnsi="Calibri" w:cs="宋体"/>
                <w:color w:val="000000"/>
                <w:kern w:val="0"/>
                <w:sz w:val="24"/>
              </w:rPr>
            </w:pPr>
          </w:p>
          <w:p w:rsidR="009F4320" w:rsidRPr="00880378" w:rsidRDefault="00EF48E8" w:rsidP="00CD70BF">
            <w:pPr>
              <w:widowControl/>
              <w:spacing w:line="360" w:lineRule="atLeast"/>
              <w:rPr>
                <w:rFonts w:ascii="仿宋_GB2312" w:eastAsia="仿宋_GB2312" w:hAnsi="Calibri" w:cs="宋体"/>
                <w:color w:val="000000"/>
                <w:kern w:val="0"/>
                <w:sz w:val="24"/>
              </w:rPr>
            </w:pPr>
            <w:r w:rsidRPr="00880378">
              <w:rPr>
                <w:rFonts w:ascii="仿宋_GB2312" w:eastAsia="仿宋_GB2312" w:hAnsi="Calibri" w:cs="宋体" w:hint="eastAsia"/>
                <w:color w:val="000000"/>
                <w:kern w:val="0"/>
                <w:sz w:val="24"/>
              </w:rPr>
              <w:t>□符合</w:t>
            </w:r>
          </w:p>
          <w:p w:rsidR="009F4320" w:rsidRPr="00880378" w:rsidRDefault="009F4320" w:rsidP="00CD70BF">
            <w:pPr>
              <w:widowControl/>
              <w:spacing w:line="360" w:lineRule="atLeast"/>
              <w:rPr>
                <w:rFonts w:ascii="仿宋_GB2312" w:eastAsia="仿宋_GB2312" w:hAnsi="Calibri" w:cs="宋体"/>
                <w:color w:val="000000"/>
                <w:kern w:val="0"/>
                <w:sz w:val="24"/>
              </w:rPr>
            </w:pPr>
          </w:p>
          <w:p w:rsidR="009F4320" w:rsidRPr="00880378" w:rsidRDefault="009F4320" w:rsidP="00CD70BF">
            <w:pPr>
              <w:widowControl/>
              <w:spacing w:line="360" w:lineRule="atLeast"/>
              <w:rPr>
                <w:rFonts w:ascii="仿宋_GB2312" w:eastAsia="仿宋_GB2312" w:hAnsi="Calibri" w:cs="宋体"/>
                <w:color w:val="000000"/>
                <w:kern w:val="0"/>
                <w:sz w:val="24"/>
              </w:rPr>
            </w:pPr>
          </w:p>
          <w:p w:rsidR="009F4320" w:rsidRPr="00880378" w:rsidRDefault="009F4320" w:rsidP="00CD70BF">
            <w:pPr>
              <w:widowControl/>
              <w:spacing w:line="360" w:lineRule="atLeast"/>
              <w:rPr>
                <w:rFonts w:ascii="仿宋_GB2312" w:eastAsia="仿宋_GB2312" w:hAnsi="Calibri" w:cs="宋体"/>
                <w:color w:val="000000"/>
                <w:kern w:val="0"/>
                <w:sz w:val="24"/>
              </w:rPr>
            </w:pPr>
          </w:p>
          <w:p w:rsidR="009F4320" w:rsidRPr="00880378" w:rsidRDefault="009F4320" w:rsidP="00CD70BF">
            <w:pPr>
              <w:widowControl/>
              <w:spacing w:line="360" w:lineRule="atLeast"/>
              <w:ind w:right="1531"/>
              <w:rPr>
                <w:rFonts w:ascii="仿宋_GB2312" w:eastAsia="仿宋_GB2312" w:hAnsi="Calibri" w:cs="宋体"/>
                <w:color w:val="000000"/>
                <w:kern w:val="0"/>
                <w:sz w:val="24"/>
              </w:rPr>
            </w:pPr>
          </w:p>
          <w:p w:rsidR="009F4320" w:rsidRPr="00880378" w:rsidRDefault="00EF48E8" w:rsidP="00CD70BF">
            <w:pPr>
              <w:widowControl/>
              <w:spacing w:line="360" w:lineRule="atLeast"/>
              <w:rPr>
                <w:rFonts w:ascii="仿宋_GB2312" w:eastAsia="仿宋_GB2312" w:hAnsi="Calibri" w:cs="宋体"/>
                <w:color w:val="000000"/>
                <w:kern w:val="0"/>
                <w:sz w:val="24"/>
              </w:rPr>
            </w:pPr>
            <w:r w:rsidRPr="00880378">
              <w:rPr>
                <w:rFonts w:ascii="仿宋_GB2312" w:eastAsia="仿宋_GB2312" w:hAnsi="Calibri" w:cs="宋体" w:hint="eastAsia"/>
                <w:color w:val="000000"/>
                <w:kern w:val="0"/>
                <w:sz w:val="24"/>
              </w:rPr>
              <w:t>□不符合</w:t>
            </w:r>
          </w:p>
          <w:p w:rsidR="009F4320" w:rsidRPr="00880378" w:rsidRDefault="009F4320" w:rsidP="00CD70BF">
            <w:pPr>
              <w:widowControl/>
              <w:spacing w:line="360" w:lineRule="atLeast"/>
              <w:rPr>
                <w:rFonts w:ascii="仿宋_GB2312" w:eastAsia="仿宋_GB2312" w:hAnsi="Calibri" w:cs="宋体"/>
                <w:color w:val="000000"/>
                <w:kern w:val="0"/>
                <w:sz w:val="24"/>
              </w:rPr>
            </w:pPr>
          </w:p>
        </w:tc>
        <w:tc>
          <w:tcPr>
            <w:tcW w:w="1620" w:type="dxa"/>
            <w:tcBorders>
              <w:top w:val="single" w:sz="4" w:space="0" w:color="000000"/>
              <w:left w:val="nil"/>
              <w:bottom w:val="single" w:sz="4" w:space="0" w:color="000000"/>
              <w:right w:val="single" w:sz="4" w:space="0" w:color="000000"/>
            </w:tcBorders>
            <w:vAlign w:val="center"/>
          </w:tcPr>
          <w:p w:rsidR="009F4320" w:rsidRPr="00880378" w:rsidRDefault="009F4320" w:rsidP="00CD70BF">
            <w:pPr>
              <w:widowControl/>
              <w:spacing w:line="360" w:lineRule="atLeast"/>
              <w:rPr>
                <w:rFonts w:ascii="仿宋_GB2312" w:eastAsia="仿宋_GB2312" w:hAnsi="Calibri" w:cs="宋体"/>
                <w:color w:val="000000"/>
                <w:kern w:val="0"/>
                <w:sz w:val="24"/>
              </w:rPr>
            </w:pPr>
          </w:p>
          <w:p w:rsidR="009F4320" w:rsidRPr="00880378" w:rsidRDefault="009F4320" w:rsidP="00CD70BF">
            <w:pPr>
              <w:widowControl/>
              <w:spacing w:line="360" w:lineRule="atLeast"/>
              <w:rPr>
                <w:rFonts w:ascii="仿宋_GB2312" w:eastAsia="仿宋_GB2312" w:hAnsi="Calibri" w:cs="宋体"/>
                <w:color w:val="000000"/>
                <w:kern w:val="0"/>
                <w:sz w:val="24"/>
              </w:rPr>
            </w:pPr>
          </w:p>
          <w:p w:rsidR="009F4320" w:rsidRPr="00880378" w:rsidRDefault="009F4320" w:rsidP="00CD70BF">
            <w:pPr>
              <w:widowControl/>
              <w:spacing w:line="360" w:lineRule="atLeast"/>
              <w:rPr>
                <w:rFonts w:ascii="仿宋_GB2312" w:eastAsia="仿宋_GB2312" w:hAnsi="Calibri" w:cs="宋体"/>
                <w:color w:val="000000"/>
                <w:kern w:val="0"/>
                <w:sz w:val="24"/>
              </w:rPr>
            </w:pPr>
          </w:p>
          <w:p w:rsidR="009F4320" w:rsidRPr="00880378" w:rsidRDefault="009F4320" w:rsidP="00CD70BF">
            <w:pPr>
              <w:widowControl/>
              <w:spacing w:line="360" w:lineRule="atLeast"/>
              <w:rPr>
                <w:rFonts w:ascii="仿宋_GB2312" w:eastAsia="仿宋_GB2312" w:hAnsi="Calibri" w:cs="宋体"/>
                <w:color w:val="000000"/>
                <w:kern w:val="0"/>
                <w:sz w:val="24"/>
              </w:rPr>
            </w:pPr>
          </w:p>
          <w:p w:rsidR="009F4320" w:rsidRPr="00880378" w:rsidRDefault="009F4320" w:rsidP="00CD70BF">
            <w:pPr>
              <w:widowControl/>
              <w:spacing w:line="360" w:lineRule="atLeast"/>
              <w:rPr>
                <w:rFonts w:ascii="仿宋_GB2312" w:eastAsia="仿宋_GB2312" w:hAnsi="Calibri" w:cs="宋体"/>
                <w:color w:val="000000"/>
                <w:kern w:val="0"/>
                <w:sz w:val="24"/>
              </w:rPr>
            </w:pPr>
          </w:p>
          <w:p w:rsidR="009F4320" w:rsidRPr="00880378" w:rsidRDefault="009F4320" w:rsidP="00CD70BF">
            <w:pPr>
              <w:widowControl/>
              <w:spacing w:line="360" w:lineRule="atLeast"/>
              <w:rPr>
                <w:rFonts w:ascii="仿宋_GB2312" w:eastAsia="仿宋_GB2312" w:hAnsi="Calibri" w:cs="宋体"/>
                <w:color w:val="000000"/>
                <w:kern w:val="0"/>
                <w:sz w:val="24"/>
              </w:rPr>
            </w:pPr>
          </w:p>
          <w:p w:rsidR="009F4320" w:rsidRPr="00880378" w:rsidRDefault="009F4320" w:rsidP="00CD70BF">
            <w:pPr>
              <w:widowControl/>
              <w:spacing w:line="360" w:lineRule="atLeast"/>
              <w:rPr>
                <w:rFonts w:ascii="仿宋_GB2312" w:eastAsia="仿宋_GB2312" w:hAnsi="Calibri" w:cs="宋体"/>
                <w:color w:val="000000"/>
                <w:kern w:val="0"/>
                <w:sz w:val="24"/>
              </w:rPr>
            </w:pPr>
          </w:p>
          <w:p w:rsidR="009F4320" w:rsidRPr="00880378" w:rsidRDefault="009F4320" w:rsidP="00CD70BF">
            <w:pPr>
              <w:widowControl/>
              <w:spacing w:line="360" w:lineRule="atLeast"/>
              <w:rPr>
                <w:rFonts w:ascii="仿宋_GB2312" w:eastAsia="仿宋_GB2312" w:hAnsi="Calibri" w:cs="宋体"/>
                <w:color w:val="000000"/>
                <w:kern w:val="0"/>
                <w:sz w:val="24"/>
              </w:rPr>
            </w:pPr>
          </w:p>
          <w:p w:rsidR="009F4320" w:rsidRPr="00880378" w:rsidRDefault="009F4320" w:rsidP="00CD70BF">
            <w:pPr>
              <w:widowControl/>
              <w:spacing w:line="360" w:lineRule="atLeast"/>
              <w:rPr>
                <w:rFonts w:ascii="仿宋_GB2312" w:eastAsia="仿宋_GB2312" w:hAnsi="Calibri" w:cs="宋体"/>
                <w:color w:val="000000"/>
                <w:kern w:val="0"/>
                <w:sz w:val="24"/>
              </w:rPr>
            </w:pPr>
          </w:p>
          <w:p w:rsidR="009F4320" w:rsidRPr="00880378" w:rsidRDefault="009F4320" w:rsidP="00CD70BF">
            <w:pPr>
              <w:widowControl/>
              <w:spacing w:line="360" w:lineRule="atLeast"/>
              <w:rPr>
                <w:rFonts w:ascii="仿宋_GB2312" w:eastAsia="仿宋_GB2312" w:hAnsi="Calibri" w:cs="宋体"/>
                <w:color w:val="000000"/>
                <w:kern w:val="0"/>
                <w:sz w:val="24"/>
              </w:rPr>
            </w:pPr>
          </w:p>
          <w:p w:rsidR="009F4320" w:rsidRPr="00880378" w:rsidRDefault="009F4320" w:rsidP="00CD70BF">
            <w:pPr>
              <w:widowControl/>
              <w:spacing w:line="360" w:lineRule="atLeast"/>
              <w:rPr>
                <w:rFonts w:ascii="仿宋_GB2312" w:eastAsia="仿宋_GB2312" w:hAnsi="Calibri" w:cs="宋体"/>
                <w:color w:val="000000"/>
                <w:kern w:val="0"/>
                <w:sz w:val="24"/>
              </w:rPr>
            </w:pPr>
          </w:p>
          <w:p w:rsidR="009F4320" w:rsidRPr="00880378" w:rsidRDefault="009F4320" w:rsidP="00CD70BF">
            <w:pPr>
              <w:widowControl/>
              <w:spacing w:line="360" w:lineRule="atLeast"/>
              <w:rPr>
                <w:rFonts w:ascii="仿宋_GB2312" w:eastAsia="仿宋_GB2312" w:hAnsi="Calibri" w:cs="宋体"/>
                <w:color w:val="000000"/>
                <w:kern w:val="0"/>
                <w:sz w:val="24"/>
              </w:rPr>
            </w:pPr>
          </w:p>
          <w:p w:rsidR="009F4320" w:rsidRPr="00880378" w:rsidRDefault="009F4320" w:rsidP="00CD70BF">
            <w:pPr>
              <w:widowControl/>
              <w:spacing w:line="360" w:lineRule="atLeast"/>
              <w:rPr>
                <w:rFonts w:ascii="仿宋_GB2312" w:eastAsia="仿宋_GB2312" w:hAnsi="Calibri" w:cs="宋体"/>
                <w:color w:val="000000"/>
                <w:kern w:val="0"/>
                <w:sz w:val="24"/>
              </w:rPr>
            </w:pPr>
          </w:p>
          <w:p w:rsidR="009F4320" w:rsidRPr="00880378" w:rsidRDefault="009F4320" w:rsidP="00CD70BF">
            <w:pPr>
              <w:widowControl/>
              <w:spacing w:line="360" w:lineRule="atLeast"/>
              <w:rPr>
                <w:rFonts w:ascii="仿宋_GB2312" w:eastAsia="仿宋_GB2312" w:hAnsi="Calibri" w:cs="宋体"/>
                <w:color w:val="000000"/>
                <w:kern w:val="0"/>
                <w:sz w:val="24"/>
              </w:rPr>
            </w:pPr>
          </w:p>
        </w:tc>
      </w:tr>
      <w:tr w:rsidR="009F4320" w:rsidRPr="00880378" w:rsidTr="00CD70BF">
        <w:trPr>
          <w:trHeight w:val="2032"/>
        </w:trPr>
        <w:tc>
          <w:tcPr>
            <w:tcW w:w="807" w:type="dxa"/>
            <w:tcBorders>
              <w:top w:val="single" w:sz="4" w:space="0" w:color="000000"/>
              <w:left w:val="single" w:sz="4" w:space="0" w:color="000000"/>
              <w:bottom w:val="single" w:sz="4" w:space="0" w:color="000000"/>
              <w:right w:val="single" w:sz="4" w:space="0" w:color="000000"/>
            </w:tcBorders>
            <w:vAlign w:val="center"/>
          </w:tcPr>
          <w:p w:rsidR="009F4320" w:rsidRPr="00880378" w:rsidRDefault="00EF48E8" w:rsidP="00CD70BF">
            <w:pPr>
              <w:widowControl/>
              <w:spacing w:line="360" w:lineRule="atLeast"/>
              <w:rPr>
                <w:rFonts w:ascii="仿宋_GB2312" w:eastAsia="仿宋_GB2312" w:hAnsi="Calibri" w:cs="宋体"/>
                <w:color w:val="000000"/>
                <w:kern w:val="0"/>
                <w:sz w:val="24"/>
              </w:rPr>
            </w:pPr>
            <w:r w:rsidRPr="00880378">
              <w:rPr>
                <w:rFonts w:ascii="仿宋_GB2312" w:eastAsia="仿宋_GB2312" w:hAnsi="Calibri" w:cs="宋体" w:hint="eastAsia"/>
                <w:color w:val="000000"/>
                <w:kern w:val="0"/>
                <w:sz w:val="24"/>
              </w:rPr>
              <w:lastRenderedPageBreak/>
              <w:t>2</w:t>
            </w:r>
          </w:p>
        </w:tc>
        <w:tc>
          <w:tcPr>
            <w:tcW w:w="1461" w:type="dxa"/>
            <w:tcBorders>
              <w:top w:val="single" w:sz="4" w:space="0" w:color="000000"/>
              <w:left w:val="nil"/>
              <w:bottom w:val="single" w:sz="4" w:space="0" w:color="000000"/>
              <w:right w:val="single" w:sz="4" w:space="0" w:color="000000"/>
            </w:tcBorders>
            <w:vAlign w:val="center"/>
          </w:tcPr>
          <w:p w:rsidR="009F4320" w:rsidRPr="00880378" w:rsidRDefault="00EF48E8" w:rsidP="00CD70BF">
            <w:pPr>
              <w:widowControl/>
              <w:spacing w:line="360" w:lineRule="atLeast"/>
              <w:rPr>
                <w:rFonts w:ascii="仿宋_GB2312" w:eastAsia="仿宋_GB2312" w:hAnsi="Calibri" w:cs="宋体"/>
                <w:color w:val="FF0000"/>
                <w:kern w:val="0"/>
                <w:sz w:val="24"/>
              </w:rPr>
            </w:pPr>
            <w:r w:rsidRPr="00880378">
              <w:rPr>
                <w:rFonts w:ascii="仿宋_GB2312" w:eastAsia="仿宋_GB2312" w:hAnsi="Calibri" w:cs="宋体" w:hint="eastAsia"/>
                <w:color w:val="000000"/>
                <w:kern w:val="0"/>
                <w:sz w:val="24"/>
              </w:rPr>
              <w:t>*</w:t>
            </w:r>
          </w:p>
          <w:p w:rsidR="009F4320" w:rsidRPr="00880378" w:rsidRDefault="00EF48E8" w:rsidP="00CD70BF">
            <w:pPr>
              <w:widowControl/>
              <w:spacing w:line="360" w:lineRule="atLeast"/>
              <w:rPr>
                <w:rFonts w:ascii="仿宋_GB2312" w:eastAsia="仿宋_GB2312" w:hAnsi="Calibri" w:cs="宋体"/>
                <w:color w:val="000000"/>
                <w:kern w:val="0"/>
                <w:sz w:val="24"/>
              </w:rPr>
            </w:pPr>
            <w:r w:rsidRPr="00880378">
              <w:rPr>
                <w:rFonts w:ascii="仿宋_GB2312" w:eastAsia="仿宋_GB2312" w:hAnsi="Calibri" w:cs="宋体" w:hint="eastAsia"/>
                <w:color w:val="000000"/>
                <w:kern w:val="0"/>
                <w:sz w:val="24"/>
              </w:rPr>
              <w:t>研发能力</w:t>
            </w:r>
          </w:p>
        </w:tc>
        <w:tc>
          <w:tcPr>
            <w:tcW w:w="2160" w:type="dxa"/>
            <w:tcBorders>
              <w:top w:val="single" w:sz="4" w:space="0" w:color="000000"/>
              <w:left w:val="nil"/>
              <w:bottom w:val="single" w:sz="4" w:space="0" w:color="000000"/>
              <w:right w:val="single" w:sz="4" w:space="0" w:color="000000"/>
            </w:tcBorders>
            <w:vAlign w:val="center"/>
          </w:tcPr>
          <w:p w:rsidR="009F4320" w:rsidRPr="00880378" w:rsidRDefault="00EF48E8" w:rsidP="00CD70BF">
            <w:pPr>
              <w:widowControl/>
              <w:spacing w:line="360" w:lineRule="atLeast"/>
              <w:rPr>
                <w:rFonts w:ascii="仿宋_GB2312" w:eastAsia="仿宋_GB2312" w:hAnsi="Calibri" w:cs="宋体"/>
                <w:color w:val="000000"/>
                <w:kern w:val="0"/>
                <w:sz w:val="24"/>
              </w:rPr>
            </w:pPr>
            <w:r w:rsidRPr="00880378">
              <w:rPr>
                <w:rFonts w:ascii="仿宋_GB2312" w:eastAsia="仿宋_GB2312" w:hAnsi="Calibri" w:cs="宋体" w:hint="eastAsia"/>
                <w:color w:val="000000"/>
                <w:kern w:val="0"/>
                <w:sz w:val="24"/>
              </w:rPr>
              <w:t>生产企业具备与所生产的特殊医学用途配方食品相适应的研发能力，设立独立的研发机构，配备专职的有食品相关专业高级职称或者相应专业能力的研发人员。</w:t>
            </w:r>
          </w:p>
        </w:tc>
        <w:tc>
          <w:tcPr>
            <w:tcW w:w="3060" w:type="dxa"/>
            <w:tcBorders>
              <w:top w:val="single" w:sz="4" w:space="0" w:color="000000"/>
              <w:left w:val="nil"/>
              <w:bottom w:val="single" w:sz="4" w:space="0" w:color="000000"/>
              <w:right w:val="single" w:sz="4" w:space="0" w:color="000000"/>
            </w:tcBorders>
            <w:vAlign w:val="center"/>
          </w:tcPr>
          <w:p w:rsidR="009F4320" w:rsidRPr="00880378" w:rsidRDefault="00EF48E8" w:rsidP="00CD70BF">
            <w:pPr>
              <w:widowControl/>
              <w:spacing w:line="360" w:lineRule="atLeast"/>
              <w:rPr>
                <w:rFonts w:ascii="仿宋_GB2312" w:eastAsia="仿宋_GB2312" w:hAnsi="Calibri" w:cs="宋体"/>
                <w:color w:val="000000"/>
                <w:kern w:val="0"/>
                <w:sz w:val="24"/>
              </w:rPr>
            </w:pPr>
            <w:r w:rsidRPr="00880378">
              <w:rPr>
                <w:rFonts w:ascii="仿宋_GB2312" w:eastAsia="仿宋_GB2312" w:hAnsi="Calibri" w:cs="宋体" w:hint="eastAsia"/>
                <w:color w:val="000000"/>
                <w:kern w:val="0"/>
                <w:sz w:val="24"/>
              </w:rPr>
              <w:t>1.核查生产企业研发场所、配备的设施、设备、检测仪器；2.核查是否有专职的研发人员以及研发人员数量、资质等能否与产品研发相适应；3.核查与产品研发相关的各种文件及原始记录：包括产品配方设计、产品质量控制体系、产品生产工艺、稳定性试验研究材料等。</w:t>
            </w:r>
          </w:p>
        </w:tc>
        <w:tc>
          <w:tcPr>
            <w:tcW w:w="3960" w:type="dxa"/>
            <w:tcBorders>
              <w:top w:val="single" w:sz="4" w:space="0" w:color="000000"/>
              <w:left w:val="nil"/>
              <w:bottom w:val="single" w:sz="4" w:space="0" w:color="000000"/>
              <w:right w:val="single" w:sz="4" w:space="0" w:color="000000"/>
            </w:tcBorders>
            <w:vAlign w:val="center"/>
          </w:tcPr>
          <w:p w:rsidR="009F4320" w:rsidRPr="00880378" w:rsidRDefault="00EF48E8" w:rsidP="00CD70BF">
            <w:pPr>
              <w:widowControl/>
              <w:spacing w:line="360" w:lineRule="atLeast"/>
              <w:rPr>
                <w:rFonts w:ascii="仿宋_GB2312" w:eastAsia="仿宋_GB2312" w:hAnsi="Calibri" w:cs="宋体"/>
                <w:color w:val="000000"/>
                <w:kern w:val="0"/>
                <w:sz w:val="24"/>
              </w:rPr>
            </w:pPr>
            <w:r w:rsidRPr="00880378">
              <w:rPr>
                <w:rFonts w:ascii="仿宋_GB2312" w:eastAsia="仿宋_GB2312" w:hAnsi="Calibri" w:cs="宋体" w:hint="eastAsia"/>
                <w:color w:val="000000"/>
                <w:kern w:val="0"/>
                <w:sz w:val="24"/>
              </w:rPr>
              <w:t>1.企业有独立的研发机构；2.配备与研发产品相适应的场所、设施、设备、检测仪器；3.有专职的食品、药品、营养等相关专业高级职称或者相应专业能力的研发人员，人员数量符合产品研发要求；4.产品研发材料与注册申请材料相关内容一致；5.研发材料相关文件和原始记录完善，可追溯。</w:t>
            </w:r>
          </w:p>
          <w:p w:rsidR="009F4320" w:rsidRPr="00880378" w:rsidRDefault="009F4320" w:rsidP="00CD70BF">
            <w:pPr>
              <w:widowControl/>
              <w:spacing w:line="360" w:lineRule="atLeast"/>
              <w:rPr>
                <w:rFonts w:ascii="仿宋_GB2312" w:eastAsia="仿宋_GB2312" w:hAnsi="Calibri" w:cs="宋体"/>
                <w:color w:val="000000"/>
                <w:kern w:val="0"/>
                <w:sz w:val="24"/>
              </w:rPr>
            </w:pPr>
          </w:p>
          <w:p w:rsidR="009F4320" w:rsidRPr="00880378" w:rsidRDefault="00EF48E8" w:rsidP="00CD70BF">
            <w:pPr>
              <w:widowControl/>
              <w:spacing w:line="360" w:lineRule="atLeast"/>
              <w:rPr>
                <w:rFonts w:ascii="仿宋_GB2312" w:eastAsia="仿宋_GB2312" w:hAnsi="Calibri" w:cs="宋体"/>
                <w:color w:val="000000"/>
                <w:kern w:val="0"/>
                <w:sz w:val="24"/>
              </w:rPr>
            </w:pPr>
            <w:r w:rsidRPr="00880378">
              <w:rPr>
                <w:rFonts w:ascii="仿宋_GB2312" w:eastAsia="仿宋_GB2312" w:hAnsi="Calibri" w:cs="宋体" w:hint="eastAsia"/>
                <w:color w:val="000000"/>
                <w:kern w:val="0"/>
                <w:sz w:val="24"/>
              </w:rPr>
              <w:t>下述一条或一条以上不符合的：1.企业没有设立独立的研发机构；2.配备的设施、设备、检测仪器不能满足注册产品研发需要；3.没有专职人员或人员数量、资质不符合产品研发要求；4.产品研发材料与申请材料相关内容不一致；5.研发材料相关文件或原始记录不完善或不可追溯。</w:t>
            </w:r>
          </w:p>
        </w:tc>
        <w:tc>
          <w:tcPr>
            <w:tcW w:w="1856" w:type="dxa"/>
            <w:tcBorders>
              <w:top w:val="single" w:sz="4" w:space="0" w:color="000000"/>
              <w:left w:val="nil"/>
              <w:bottom w:val="single" w:sz="4" w:space="0" w:color="000000"/>
              <w:right w:val="single" w:sz="4" w:space="0" w:color="000000"/>
            </w:tcBorders>
            <w:vAlign w:val="center"/>
          </w:tcPr>
          <w:p w:rsidR="009F4320" w:rsidRPr="00880378" w:rsidRDefault="009F4320" w:rsidP="00CD70BF">
            <w:pPr>
              <w:widowControl/>
              <w:spacing w:line="360" w:lineRule="atLeast"/>
              <w:rPr>
                <w:rFonts w:ascii="仿宋_GB2312" w:eastAsia="仿宋_GB2312" w:hAnsi="Calibri" w:cs="宋体"/>
                <w:color w:val="000000"/>
                <w:kern w:val="0"/>
                <w:sz w:val="24"/>
              </w:rPr>
            </w:pPr>
          </w:p>
          <w:p w:rsidR="009F4320" w:rsidRPr="00880378" w:rsidRDefault="009F4320" w:rsidP="00CD70BF">
            <w:pPr>
              <w:widowControl/>
              <w:spacing w:line="360" w:lineRule="atLeast"/>
              <w:rPr>
                <w:rFonts w:ascii="仿宋_GB2312" w:eastAsia="仿宋_GB2312" w:hAnsi="Calibri" w:cs="宋体"/>
                <w:color w:val="000000"/>
                <w:kern w:val="0"/>
                <w:sz w:val="24"/>
              </w:rPr>
            </w:pPr>
          </w:p>
          <w:p w:rsidR="009F4320" w:rsidRPr="00880378" w:rsidRDefault="009F4320" w:rsidP="00CD70BF">
            <w:pPr>
              <w:widowControl/>
              <w:spacing w:line="360" w:lineRule="atLeast"/>
              <w:rPr>
                <w:rFonts w:ascii="仿宋_GB2312" w:eastAsia="仿宋_GB2312" w:hAnsi="Calibri" w:cs="宋体"/>
                <w:color w:val="000000"/>
                <w:kern w:val="0"/>
                <w:sz w:val="24"/>
              </w:rPr>
            </w:pPr>
          </w:p>
          <w:p w:rsidR="009F4320" w:rsidRPr="00880378" w:rsidRDefault="00EF48E8" w:rsidP="00CD70BF">
            <w:pPr>
              <w:widowControl/>
              <w:spacing w:line="360" w:lineRule="atLeast"/>
              <w:rPr>
                <w:rFonts w:ascii="仿宋_GB2312" w:eastAsia="仿宋_GB2312" w:hAnsi="Calibri" w:cs="宋体"/>
                <w:color w:val="000000"/>
                <w:kern w:val="0"/>
                <w:sz w:val="24"/>
              </w:rPr>
            </w:pPr>
            <w:r w:rsidRPr="00880378">
              <w:rPr>
                <w:rFonts w:ascii="仿宋_GB2312" w:eastAsia="仿宋_GB2312" w:hAnsi="Calibri" w:cs="宋体" w:hint="eastAsia"/>
                <w:color w:val="000000"/>
                <w:kern w:val="0"/>
                <w:sz w:val="24"/>
              </w:rPr>
              <w:t>□</w:t>
            </w:r>
            <w:r w:rsidRPr="00880378">
              <w:rPr>
                <w:rFonts w:ascii="仿宋_GB2312" w:eastAsia="仿宋_GB2312" w:hAnsi="Calibri" w:cs="宋体" w:hint="eastAsia"/>
                <w:color w:val="000000"/>
                <w:kern w:val="0"/>
                <w:sz w:val="24"/>
              </w:rPr>
              <w:t> </w:t>
            </w:r>
            <w:r w:rsidRPr="00880378">
              <w:rPr>
                <w:rFonts w:ascii="仿宋_GB2312" w:eastAsia="仿宋_GB2312" w:hAnsi="Calibri" w:cs="宋体" w:hint="eastAsia"/>
                <w:color w:val="000000"/>
                <w:kern w:val="0"/>
                <w:sz w:val="24"/>
              </w:rPr>
              <w:t>符合</w:t>
            </w:r>
          </w:p>
          <w:p w:rsidR="009F4320" w:rsidRPr="00880378" w:rsidRDefault="009F4320" w:rsidP="00CD70BF">
            <w:pPr>
              <w:widowControl/>
              <w:spacing w:line="360" w:lineRule="atLeast"/>
              <w:rPr>
                <w:rFonts w:ascii="仿宋_GB2312" w:eastAsia="仿宋_GB2312" w:hAnsi="Calibri" w:cs="宋体"/>
                <w:color w:val="000000"/>
                <w:kern w:val="0"/>
                <w:sz w:val="24"/>
              </w:rPr>
            </w:pPr>
          </w:p>
          <w:p w:rsidR="009F4320" w:rsidRPr="00880378" w:rsidRDefault="009F4320" w:rsidP="00CD70BF">
            <w:pPr>
              <w:widowControl/>
              <w:spacing w:line="360" w:lineRule="atLeast"/>
              <w:rPr>
                <w:rFonts w:ascii="仿宋_GB2312" w:eastAsia="仿宋_GB2312" w:hAnsi="Calibri" w:cs="宋体"/>
                <w:color w:val="000000"/>
                <w:kern w:val="0"/>
                <w:sz w:val="24"/>
              </w:rPr>
            </w:pPr>
          </w:p>
          <w:p w:rsidR="009F4320" w:rsidRPr="00880378" w:rsidRDefault="009F4320" w:rsidP="00CD70BF">
            <w:pPr>
              <w:widowControl/>
              <w:spacing w:line="360" w:lineRule="atLeast"/>
              <w:rPr>
                <w:rFonts w:ascii="仿宋_GB2312" w:eastAsia="仿宋_GB2312" w:hAnsi="Calibri" w:cs="宋体"/>
                <w:color w:val="000000"/>
                <w:kern w:val="0"/>
                <w:sz w:val="24"/>
              </w:rPr>
            </w:pPr>
          </w:p>
          <w:p w:rsidR="009F4320" w:rsidRPr="00880378" w:rsidRDefault="009F4320" w:rsidP="00CD70BF">
            <w:pPr>
              <w:widowControl/>
              <w:spacing w:line="360" w:lineRule="atLeast"/>
              <w:rPr>
                <w:rFonts w:ascii="仿宋_GB2312" w:eastAsia="仿宋_GB2312" w:hAnsi="Calibri" w:cs="宋体"/>
                <w:color w:val="000000"/>
                <w:kern w:val="0"/>
                <w:sz w:val="24"/>
              </w:rPr>
            </w:pPr>
          </w:p>
          <w:p w:rsidR="009F4320" w:rsidRPr="00880378" w:rsidRDefault="009F4320" w:rsidP="00CD70BF">
            <w:pPr>
              <w:widowControl/>
              <w:spacing w:line="360" w:lineRule="atLeast"/>
              <w:rPr>
                <w:rFonts w:ascii="仿宋_GB2312" w:eastAsia="仿宋_GB2312" w:hAnsi="Calibri" w:cs="宋体"/>
                <w:color w:val="000000"/>
                <w:kern w:val="0"/>
                <w:sz w:val="24"/>
              </w:rPr>
            </w:pPr>
          </w:p>
          <w:p w:rsidR="009F4320" w:rsidRPr="00880378" w:rsidRDefault="009F4320" w:rsidP="00CD70BF">
            <w:pPr>
              <w:widowControl/>
              <w:spacing w:line="360" w:lineRule="atLeast"/>
              <w:rPr>
                <w:rFonts w:ascii="仿宋_GB2312" w:eastAsia="仿宋_GB2312" w:hAnsi="Calibri" w:cs="宋体"/>
                <w:color w:val="000000"/>
                <w:kern w:val="0"/>
                <w:sz w:val="24"/>
              </w:rPr>
            </w:pPr>
          </w:p>
          <w:p w:rsidR="009F4320" w:rsidRPr="00880378" w:rsidRDefault="009F4320" w:rsidP="00CD70BF">
            <w:pPr>
              <w:widowControl/>
              <w:spacing w:line="360" w:lineRule="atLeast"/>
              <w:rPr>
                <w:rFonts w:ascii="仿宋_GB2312" w:eastAsia="仿宋_GB2312" w:hAnsi="Calibri" w:cs="宋体"/>
                <w:color w:val="000000"/>
                <w:kern w:val="0"/>
                <w:sz w:val="24"/>
              </w:rPr>
            </w:pPr>
          </w:p>
          <w:p w:rsidR="009F4320" w:rsidRPr="00880378" w:rsidRDefault="009F4320" w:rsidP="00CD70BF">
            <w:pPr>
              <w:widowControl/>
              <w:spacing w:line="360" w:lineRule="atLeast"/>
              <w:rPr>
                <w:rFonts w:ascii="仿宋_GB2312" w:eastAsia="仿宋_GB2312" w:hAnsi="Calibri" w:cs="宋体"/>
                <w:color w:val="000000"/>
                <w:kern w:val="0"/>
                <w:sz w:val="24"/>
              </w:rPr>
            </w:pPr>
          </w:p>
          <w:p w:rsidR="009F4320" w:rsidRPr="00880378" w:rsidRDefault="009F4320" w:rsidP="00CD70BF">
            <w:pPr>
              <w:widowControl/>
              <w:spacing w:line="360" w:lineRule="atLeast"/>
              <w:rPr>
                <w:rFonts w:ascii="仿宋_GB2312" w:eastAsia="仿宋_GB2312" w:hAnsi="Calibri" w:cs="宋体"/>
                <w:color w:val="000000"/>
                <w:kern w:val="0"/>
                <w:sz w:val="24"/>
              </w:rPr>
            </w:pPr>
          </w:p>
          <w:p w:rsidR="009F4320" w:rsidRPr="00880378" w:rsidRDefault="009F4320" w:rsidP="00CD70BF">
            <w:pPr>
              <w:widowControl/>
              <w:spacing w:line="360" w:lineRule="atLeast"/>
              <w:rPr>
                <w:rFonts w:ascii="仿宋_GB2312" w:eastAsia="仿宋_GB2312" w:hAnsi="Calibri" w:cs="宋体"/>
                <w:color w:val="000000"/>
                <w:kern w:val="0"/>
                <w:sz w:val="24"/>
              </w:rPr>
            </w:pPr>
          </w:p>
          <w:p w:rsidR="009F4320" w:rsidRPr="00880378" w:rsidRDefault="00EF48E8" w:rsidP="00CD70BF">
            <w:pPr>
              <w:widowControl/>
              <w:spacing w:line="360" w:lineRule="atLeast"/>
              <w:rPr>
                <w:rFonts w:ascii="仿宋_GB2312" w:eastAsia="仿宋_GB2312" w:hAnsi="Calibri" w:cs="宋体"/>
                <w:color w:val="000000"/>
                <w:kern w:val="0"/>
                <w:sz w:val="24"/>
              </w:rPr>
            </w:pPr>
            <w:r w:rsidRPr="00880378">
              <w:rPr>
                <w:rFonts w:ascii="仿宋_GB2312" w:eastAsia="仿宋_GB2312" w:hAnsi="Calibri" w:cs="宋体" w:hint="eastAsia"/>
                <w:color w:val="000000"/>
                <w:kern w:val="0"/>
                <w:sz w:val="24"/>
              </w:rPr>
              <w:t>□不符合</w:t>
            </w:r>
          </w:p>
          <w:p w:rsidR="009F4320" w:rsidRPr="00880378" w:rsidRDefault="009F4320" w:rsidP="00CD70BF">
            <w:pPr>
              <w:widowControl/>
              <w:spacing w:line="360" w:lineRule="atLeast"/>
              <w:rPr>
                <w:rFonts w:ascii="仿宋_GB2312" w:eastAsia="仿宋_GB2312" w:hAnsi="Calibri" w:cs="宋体"/>
                <w:color w:val="000000"/>
                <w:kern w:val="0"/>
                <w:sz w:val="24"/>
              </w:rPr>
            </w:pPr>
          </w:p>
        </w:tc>
        <w:tc>
          <w:tcPr>
            <w:tcW w:w="1620" w:type="dxa"/>
            <w:tcBorders>
              <w:top w:val="single" w:sz="4" w:space="0" w:color="000000"/>
              <w:left w:val="nil"/>
              <w:bottom w:val="single" w:sz="4" w:space="0" w:color="000000"/>
              <w:right w:val="single" w:sz="4" w:space="0" w:color="000000"/>
            </w:tcBorders>
            <w:vAlign w:val="center"/>
          </w:tcPr>
          <w:p w:rsidR="009F4320" w:rsidRPr="00880378" w:rsidRDefault="009F4320" w:rsidP="00CD70BF">
            <w:pPr>
              <w:widowControl/>
              <w:spacing w:line="360" w:lineRule="atLeast"/>
              <w:rPr>
                <w:rFonts w:ascii="仿宋_GB2312" w:eastAsia="仿宋_GB2312" w:hAnsi="Calibri" w:cs="宋体"/>
                <w:color w:val="000000"/>
                <w:kern w:val="0"/>
                <w:sz w:val="24"/>
              </w:rPr>
            </w:pPr>
          </w:p>
          <w:p w:rsidR="009F4320" w:rsidRPr="00880378" w:rsidRDefault="009F4320" w:rsidP="00CD70BF">
            <w:pPr>
              <w:widowControl/>
              <w:spacing w:line="360" w:lineRule="atLeast"/>
              <w:rPr>
                <w:rFonts w:ascii="仿宋_GB2312" w:eastAsia="仿宋_GB2312" w:hAnsi="Calibri" w:cs="宋体"/>
                <w:color w:val="000000"/>
                <w:kern w:val="0"/>
                <w:sz w:val="24"/>
              </w:rPr>
            </w:pPr>
          </w:p>
          <w:p w:rsidR="009F4320" w:rsidRPr="00880378" w:rsidRDefault="009F4320" w:rsidP="00CD70BF">
            <w:pPr>
              <w:widowControl/>
              <w:spacing w:line="360" w:lineRule="atLeast"/>
              <w:rPr>
                <w:rFonts w:ascii="仿宋_GB2312" w:eastAsia="仿宋_GB2312" w:hAnsi="Calibri" w:cs="宋体"/>
                <w:color w:val="000000"/>
                <w:kern w:val="0"/>
                <w:sz w:val="24"/>
              </w:rPr>
            </w:pPr>
          </w:p>
          <w:p w:rsidR="009F4320" w:rsidRPr="00880378" w:rsidRDefault="009F4320" w:rsidP="00CD70BF">
            <w:pPr>
              <w:widowControl/>
              <w:spacing w:line="360" w:lineRule="atLeast"/>
              <w:rPr>
                <w:rFonts w:ascii="仿宋_GB2312" w:eastAsia="仿宋_GB2312" w:hAnsi="Calibri" w:cs="宋体"/>
                <w:color w:val="000000"/>
                <w:kern w:val="0"/>
                <w:sz w:val="24"/>
              </w:rPr>
            </w:pPr>
          </w:p>
          <w:p w:rsidR="009F4320" w:rsidRPr="00880378" w:rsidRDefault="009F4320" w:rsidP="00CD70BF">
            <w:pPr>
              <w:widowControl/>
              <w:spacing w:line="360" w:lineRule="atLeast"/>
              <w:rPr>
                <w:rFonts w:ascii="仿宋_GB2312" w:eastAsia="仿宋_GB2312" w:hAnsi="Calibri" w:cs="宋体"/>
                <w:color w:val="000000"/>
                <w:kern w:val="0"/>
                <w:sz w:val="24"/>
              </w:rPr>
            </w:pPr>
          </w:p>
          <w:p w:rsidR="009F4320" w:rsidRPr="00880378" w:rsidRDefault="009F4320" w:rsidP="00CD70BF">
            <w:pPr>
              <w:widowControl/>
              <w:spacing w:line="360" w:lineRule="atLeast"/>
              <w:rPr>
                <w:rFonts w:ascii="仿宋_GB2312" w:eastAsia="仿宋_GB2312" w:hAnsi="Calibri" w:cs="宋体"/>
                <w:color w:val="000000"/>
                <w:kern w:val="0"/>
                <w:sz w:val="24"/>
              </w:rPr>
            </w:pPr>
          </w:p>
          <w:p w:rsidR="009F4320" w:rsidRPr="00880378" w:rsidRDefault="009F4320" w:rsidP="00CD70BF">
            <w:pPr>
              <w:widowControl/>
              <w:spacing w:line="360" w:lineRule="atLeast"/>
              <w:rPr>
                <w:rFonts w:ascii="仿宋_GB2312" w:eastAsia="仿宋_GB2312" w:hAnsi="Calibri" w:cs="宋体"/>
                <w:color w:val="000000"/>
                <w:kern w:val="0"/>
                <w:sz w:val="24"/>
              </w:rPr>
            </w:pPr>
          </w:p>
          <w:p w:rsidR="009F4320" w:rsidRPr="00880378" w:rsidRDefault="009F4320" w:rsidP="00CD70BF">
            <w:pPr>
              <w:widowControl/>
              <w:spacing w:line="360" w:lineRule="atLeast"/>
              <w:rPr>
                <w:rFonts w:ascii="仿宋_GB2312" w:eastAsia="仿宋_GB2312" w:hAnsi="Calibri" w:cs="宋体"/>
                <w:color w:val="000000"/>
                <w:kern w:val="0"/>
                <w:sz w:val="24"/>
              </w:rPr>
            </w:pPr>
          </w:p>
          <w:p w:rsidR="009F4320" w:rsidRPr="00880378" w:rsidRDefault="009F4320" w:rsidP="00CD70BF">
            <w:pPr>
              <w:widowControl/>
              <w:spacing w:line="360" w:lineRule="atLeast"/>
              <w:rPr>
                <w:rFonts w:ascii="仿宋_GB2312" w:eastAsia="仿宋_GB2312" w:hAnsi="Calibri" w:cs="宋体"/>
                <w:color w:val="000000"/>
                <w:kern w:val="0"/>
                <w:sz w:val="24"/>
              </w:rPr>
            </w:pPr>
          </w:p>
          <w:p w:rsidR="009F4320" w:rsidRPr="00880378" w:rsidRDefault="009F4320" w:rsidP="00CD70BF">
            <w:pPr>
              <w:widowControl/>
              <w:spacing w:line="360" w:lineRule="atLeast"/>
              <w:rPr>
                <w:rFonts w:ascii="仿宋_GB2312" w:eastAsia="仿宋_GB2312" w:hAnsi="Calibri" w:cs="宋体"/>
                <w:color w:val="000000"/>
                <w:kern w:val="0"/>
                <w:sz w:val="24"/>
              </w:rPr>
            </w:pPr>
          </w:p>
          <w:p w:rsidR="009F4320" w:rsidRPr="00880378" w:rsidRDefault="009F4320" w:rsidP="00CD70BF">
            <w:pPr>
              <w:widowControl/>
              <w:spacing w:line="360" w:lineRule="atLeast"/>
              <w:rPr>
                <w:rFonts w:ascii="仿宋_GB2312" w:eastAsia="仿宋_GB2312" w:hAnsi="Calibri" w:cs="宋体"/>
                <w:color w:val="000000"/>
                <w:kern w:val="0"/>
                <w:sz w:val="24"/>
              </w:rPr>
            </w:pPr>
          </w:p>
          <w:p w:rsidR="009F4320" w:rsidRPr="00880378" w:rsidRDefault="009F4320" w:rsidP="00CD70BF">
            <w:pPr>
              <w:widowControl/>
              <w:spacing w:line="360" w:lineRule="atLeast"/>
              <w:rPr>
                <w:rFonts w:ascii="仿宋_GB2312" w:eastAsia="仿宋_GB2312" w:hAnsi="Calibri" w:cs="宋体"/>
                <w:color w:val="000000"/>
                <w:kern w:val="0"/>
                <w:sz w:val="24"/>
              </w:rPr>
            </w:pPr>
          </w:p>
          <w:p w:rsidR="009F4320" w:rsidRPr="00880378" w:rsidRDefault="009F4320" w:rsidP="00CD70BF">
            <w:pPr>
              <w:widowControl/>
              <w:spacing w:line="360" w:lineRule="atLeast"/>
              <w:rPr>
                <w:rFonts w:ascii="仿宋_GB2312" w:eastAsia="仿宋_GB2312" w:hAnsi="Calibri" w:cs="宋体"/>
                <w:color w:val="000000"/>
                <w:kern w:val="0"/>
                <w:sz w:val="24"/>
              </w:rPr>
            </w:pPr>
          </w:p>
          <w:p w:rsidR="009F4320" w:rsidRPr="00880378" w:rsidRDefault="009F4320" w:rsidP="00CD70BF">
            <w:pPr>
              <w:widowControl/>
              <w:spacing w:line="360" w:lineRule="atLeast"/>
              <w:rPr>
                <w:rFonts w:ascii="仿宋_GB2312" w:eastAsia="仿宋_GB2312" w:hAnsi="Calibri" w:cs="宋体"/>
                <w:color w:val="000000"/>
                <w:kern w:val="0"/>
                <w:sz w:val="24"/>
              </w:rPr>
            </w:pPr>
          </w:p>
          <w:p w:rsidR="009F4320" w:rsidRPr="00880378" w:rsidRDefault="009F4320" w:rsidP="00CD70BF">
            <w:pPr>
              <w:widowControl/>
              <w:spacing w:line="360" w:lineRule="atLeast"/>
              <w:rPr>
                <w:rFonts w:ascii="仿宋_GB2312" w:eastAsia="仿宋_GB2312" w:hAnsi="Calibri" w:cs="宋体"/>
                <w:color w:val="000000"/>
                <w:kern w:val="0"/>
                <w:sz w:val="24"/>
              </w:rPr>
            </w:pPr>
          </w:p>
          <w:p w:rsidR="009F4320" w:rsidRPr="00880378" w:rsidRDefault="009F4320" w:rsidP="00CD70BF">
            <w:pPr>
              <w:widowControl/>
              <w:spacing w:line="360" w:lineRule="atLeast"/>
              <w:rPr>
                <w:rFonts w:ascii="仿宋_GB2312" w:eastAsia="仿宋_GB2312" w:hAnsi="Calibri" w:cs="宋体"/>
                <w:color w:val="000000"/>
                <w:kern w:val="0"/>
                <w:sz w:val="24"/>
              </w:rPr>
            </w:pPr>
          </w:p>
        </w:tc>
      </w:tr>
      <w:tr w:rsidR="009F4320" w:rsidRPr="00880378" w:rsidTr="00CD70BF">
        <w:trPr>
          <w:trHeight w:val="3105"/>
        </w:trPr>
        <w:tc>
          <w:tcPr>
            <w:tcW w:w="807" w:type="dxa"/>
            <w:tcBorders>
              <w:top w:val="single" w:sz="4" w:space="0" w:color="000000"/>
              <w:left w:val="single" w:sz="4" w:space="0" w:color="000000"/>
              <w:bottom w:val="single" w:sz="4" w:space="0" w:color="000000"/>
              <w:right w:val="single" w:sz="4" w:space="0" w:color="000000"/>
            </w:tcBorders>
            <w:vAlign w:val="center"/>
          </w:tcPr>
          <w:p w:rsidR="009F4320" w:rsidRPr="00880378" w:rsidRDefault="00EF48E8" w:rsidP="00CD70BF">
            <w:pPr>
              <w:widowControl/>
              <w:spacing w:line="360" w:lineRule="atLeast"/>
              <w:rPr>
                <w:rFonts w:ascii="仿宋_GB2312" w:eastAsia="仿宋_GB2312" w:hAnsi="Calibri" w:cs="宋体"/>
                <w:color w:val="000000"/>
                <w:kern w:val="0"/>
                <w:sz w:val="24"/>
              </w:rPr>
            </w:pPr>
            <w:r w:rsidRPr="00880378">
              <w:rPr>
                <w:rFonts w:ascii="仿宋_GB2312" w:eastAsia="仿宋_GB2312" w:hAnsi="Calibri" w:cs="宋体" w:hint="eastAsia"/>
                <w:color w:val="000000"/>
                <w:kern w:val="0"/>
                <w:sz w:val="24"/>
              </w:rPr>
              <w:lastRenderedPageBreak/>
              <w:t>3</w:t>
            </w:r>
          </w:p>
        </w:tc>
        <w:tc>
          <w:tcPr>
            <w:tcW w:w="1461" w:type="dxa"/>
            <w:tcBorders>
              <w:top w:val="single" w:sz="4" w:space="0" w:color="000000"/>
              <w:left w:val="nil"/>
              <w:bottom w:val="single" w:sz="4" w:space="0" w:color="000000"/>
              <w:right w:val="single" w:sz="4" w:space="0" w:color="000000"/>
            </w:tcBorders>
            <w:vAlign w:val="center"/>
          </w:tcPr>
          <w:p w:rsidR="009F4320" w:rsidRPr="00880378" w:rsidRDefault="00EF48E8" w:rsidP="00CD70BF">
            <w:pPr>
              <w:widowControl/>
              <w:spacing w:line="360" w:lineRule="atLeast"/>
              <w:rPr>
                <w:rFonts w:ascii="仿宋_GB2312" w:eastAsia="仿宋_GB2312" w:hAnsi="Calibri" w:cs="宋体"/>
                <w:color w:val="000000"/>
                <w:kern w:val="0"/>
                <w:sz w:val="24"/>
              </w:rPr>
            </w:pPr>
            <w:r w:rsidRPr="00880378">
              <w:rPr>
                <w:rFonts w:ascii="仿宋_GB2312" w:eastAsia="仿宋_GB2312" w:hAnsi="Calibri" w:cs="宋体" w:hint="eastAsia"/>
                <w:color w:val="000000"/>
                <w:kern w:val="0"/>
                <w:sz w:val="24"/>
              </w:rPr>
              <w:t>生产车间</w:t>
            </w:r>
          </w:p>
        </w:tc>
        <w:tc>
          <w:tcPr>
            <w:tcW w:w="2160" w:type="dxa"/>
            <w:tcBorders>
              <w:top w:val="single" w:sz="4" w:space="0" w:color="000000"/>
              <w:left w:val="nil"/>
              <w:bottom w:val="single" w:sz="4" w:space="0" w:color="000000"/>
              <w:right w:val="single" w:sz="4" w:space="0" w:color="000000"/>
            </w:tcBorders>
            <w:vAlign w:val="center"/>
          </w:tcPr>
          <w:p w:rsidR="009F4320" w:rsidRPr="00880378" w:rsidRDefault="00EF48E8" w:rsidP="00CD70BF">
            <w:pPr>
              <w:widowControl/>
              <w:spacing w:line="360" w:lineRule="atLeast"/>
              <w:rPr>
                <w:rFonts w:ascii="仿宋_GB2312" w:eastAsia="仿宋_GB2312" w:hAnsi="Calibri" w:cs="宋体"/>
                <w:color w:val="000000"/>
                <w:kern w:val="0"/>
                <w:sz w:val="24"/>
              </w:rPr>
            </w:pPr>
            <w:r w:rsidRPr="00880378">
              <w:rPr>
                <w:rFonts w:ascii="仿宋_GB2312" w:eastAsia="仿宋_GB2312" w:hAnsi="Calibri" w:cs="宋体" w:hint="eastAsia"/>
                <w:color w:val="000000"/>
                <w:kern w:val="0"/>
                <w:sz w:val="24"/>
              </w:rPr>
              <w:t>生产企业应当采用专用和独立的生产车间、生产设施和设备，满足预定生产；与其他非特殊医学用途配方食品不共线生产。</w:t>
            </w:r>
          </w:p>
          <w:p w:rsidR="009F4320" w:rsidRPr="00880378" w:rsidRDefault="009F4320" w:rsidP="00CD70BF">
            <w:pPr>
              <w:widowControl/>
              <w:spacing w:line="360" w:lineRule="atLeast"/>
              <w:rPr>
                <w:rFonts w:ascii="仿宋_GB2312" w:eastAsia="仿宋_GB2312" w:hAnsi="Calibri" w:cs="宋体"/>
                <w:color w:val="000000"/>
                <w:kern w:val="0"/>
                <w:sz w:val="24"/>
              </w:rPr>
            </w:pPr>
          </w:p>
        </w:tc>
        <w:tc>
          <w:tcPr>
            <w:tcW w:w="3060" w:type="dxa"/>
            <w:tcBorders>
              <w:top w:val="single" w:sz="4" w:space="0" w:color="000000"/>
              <w:left w:val="nil"/>
              <w:bottom w:val="single" w:sz="4" w:space="0" w:color="000000"/>
              <w:right w:val="single" w:sz="4" w:space="0" w:color="000000"/>
            </w:tcBorders>
            <w:vAlign w:val="center"/>
          </w:tcPr>
          <w:p w:rsidR="009F4320" w:rsidRPr="00880378" w:rsidRDefault="00EF48E8" w:rsidP="00CD70BF">
            <w:pPr>
              <w:widowControl/>
              <w:spacing w:line="360" w:lineRule="atLeast"/>
              <w:rPr>
                <w:rFonts w:ascii="仿宋_GB2312" w:eastAsia="仿宋_GB2312" w:hAnsi="Calibri" w:cs="宋体"/>
                <w:color w:val="000000"/>
                <w:kern w:val="0"/>
                <w:sz w:val="24"/>
              </w:rPr>
            </w:pPr>
            <w:r w:rsidRPr="00880378">
              <w:rPr>
                <w:rFonts w:ascii="仿宋_GB2312" w:eastAsia="仿宋_GB2312" w:hAnsi="Calibri" w:cs="宋体" w:hint="eastAsia"/>
                <w:color w:val="000000"/>
                <w:kern w:val="0"/>
                <w:sz w:val="24"/>
              </w:rPr>
              <w:t>1.现场查看有无专用和独立的生产车间、生产设施和设备；2.能否满足预定生产；3.有无文件明确规定与其他非特殊医学用途配方食品不共线生产；4.一个房间有多台设备的，查看设备使用记录、批生产记录、出入库台账等，核查是否有共线生产情况。</w:t>
            </w:r>
          </w:p>
          <w:p w:rsidR="009F4320" w:rsidRPr="00880378" w:rsidRDefault="009F4320" w:rsidP="00CD70BF">
            <w:pPr>
              <w:widowControl/>
              <w:spacing w:line="360" w:lineRule="atLeast"/>
              <w:rPr>
                <w:rFonts w:ascii="仿宋_GB2312" w:eastAsia="仿宋_GB2312" w:hAnsi="Calibri" w:cs="宋体"/>
                <w:color w:val="000000"/>
                <w:kern w:val="0"/>
                <w:sz w:val="24"/>
              </w:rPr>
            </w:pPr>
          </w:p>
        </w:tc>
        <w:tc>
          <w:tcPr>
            <w:tcW w:w="3960" w:type="dxa"/>
            <w:tcBorders>
              <w:top w:val="single" w:sz="4" w:space="0" w:color="000000"/>
              <w:left w:val="nil"/>
              <w:bottom w:val="single" w:sz="4" w:space="0" w:color="000000"/>
              <w:right w:val="single" w:sz="4" w:space="0" w:color="000000"/>
            </w:tcBorders>
            <w:vAlign w:val="center"/>
          </w:tcPr>
          <w:p w:rsidR="009F4320" w:rsidRPr="00880378" w:rsidRDefault="00EF48E8" w:rsidP="00CD70BF">
            <w:pPr>
              <w:widowControl/>
              <w:spacing w:line="360" w:lineRule="atLeast"/>
              <w:rPr>
                <w:rFonts w:ascii="仿宋_GB2312" w:eastAsia="仿宋_GB2312" w:hAnsi="Calibri" w:cs="宋体"/>
                <w:color w:val="000000"/>
                <w:kern w:val="0"/>
                <w:sz w:val="24"/>
              </w:rPr>
            </w:pPr>
            <w:r w:rsidRPr="00880378">
              <w:rPr>
                <w:rFonts w:ascii="仿宋_GB2312" w:eastAsia="仿宋_GB2312" w:hAnsi="Calibri" w:cs="宋体" w:hint="eastAsia"/>
                <w:color w:val="000000"/>
                <w:kern w:val="0"/>
                <w:sz w:val="24"/>
              </w:rPr>
              <w:t>1.生产企业采用专用和独立的生产车间、生产设施和设备；2.能满足预定生产；3.有文件明确规定与其他非特殊医学用途配方食品不共线生产；4.设备使用记录、批生产记录、出入库台账证明没有与非特殊医学用途配方食品共线生产。</w:t>
            </w:r>
          </w:p>
          <w:p w:rsidR="009F4320" w:rsidRPr="00880378" w:rsidRDefault="009F4320" w:rsidP="00CD70BF">
            <w:pPr>
              <w:widowControl/>
              <w:spacing w:line="360" w:lineRule="atLeast"/>
              <w:rPr>
                <w:rFonts w:ascii="仿宋_GB2312" w:eastAsia="仿宋_GB2312" w:hAnsi="Calibri" w:cs="宋体"/>
                <w:color w:val="000000"/>
                <w:kern w:val="0"/>
                <w:sz w:val="24"/>
              </w:rPr>
            </w:pPr>
          </w:p>
          <w:p w:rsidR="009F4320" w:rsidRPr="00880378" w:rsidRDefault="00EF48E8" w:rsidP="00CD70BF">
            <w:pPr>
              <w:widowControl/>
              <w:spacing w:line="360" w:lineRule="atLeast"/>
              <w:rPr>
                <w:rFonts w:ascii="仿宋_GB2312" w:eastAsia="仿宋_GB2312" w:hAnsi="Calibri" w:cs="宋体"/>
                <w:color w:val="000000"/>
                <w:kern w:val="0"/>
                <w:sz w:val="24"/>
              </w:rPr>
            </w:pPr>
            <w:r w:rsidRPr="00880378">
              <w:rPr>
                <w:rFonts w:ascii="仿宋_GB2312" w:eastAsia="仿宋_GB2312" w:hAnsi="Calibri" w:cs="宋体" w:hint="eastAsia"/>
                <w:color w:val="000000"/>
                <w:kern w:val="0"/>
                <w:sz w:val="24"/>
              </w:rPr>
              <w:t>1.生产企业配备的生产车间、设施和设备基本满足预定生产；2.文件对与其他非特殊医学用途配方食品不共线生产规定不明确；3.设备使用记录、批生产记录、出入库台账等对是否与非特殊医学用途配方食品共线生产记录不清晰。</w:t>
            </w:r>
          </w:p>
          <w:p w:rsidR="009F4320" w:rsidRPr="00880378" w:rsidRDefault="009F4320" w:rsidP="00CD70BF">
            <w:pPr>
              <w:widowControl/>
              <w:spacing w:line="360" w:lineRule="atLeast"/>
              <w:rPr>
                <w:rFonts w:ascii="仿宋_GB2312" w:eastAsia="仿宋_GB2312" w:hAnsi="Calibri" w:cs="宋体"/>
                <w:color w:val="000000"/>
                <w:kern w:val="0"/>
                <w:sz w:val="24"/>
              </w:rPr>
            </w:pPr>
          </w:p>
          <w:p w:rsidR="009F4320" w:rsidRPr="00880378" w:rsidRDefault="00EF48E8" w:rsidP="00CD70BF">
            <w:pPr>
              <w:widowControl/>
              <w:spacing w:line="360" w:lineRule="atLeast"/>
              <w:rPr>
                <w:rFonts w:ascii="仿宋_GB2312" w:eastAsia="仿宋_GB2312" w:hAnsi="Calibri" w:cs="宋体"/>
                <w:color w:val="000000"/>
                <w:kern w:val="0"/>
                <w:sz w:val="24"/>
              </w:rPr>
            </w:pPr>
            <w:r w:rsidRPr="00880378">
              <w:rPr>
                <w:rFonts w:ascii="仿宋_GB2312" w:eastAsia="仿宋_GB2312" w:hAnsi="Calibri" w:cs="宋体" w:hint="eastAsia"/>
                <w:color w:val="000000"/>
                <w:kern w:val="0"/>
                <w:sz w:val="24"/>
              </w:rPr>
              <w:t>下述一条或一条以上不符合的：1.生产企业没有采用专用和独立的生产车间、生产设施和设备；2.不能满足预定生产；3.文件没有规定与其他非特殊医学用途配方食品不共线生产；4.设备使用记录、批生产记录、出入库台账证明有共线生产情况。</w:t>
            </w:r>
          </w:p>
        </w:tc>
        <w:tc>
          <w:tcPr>
            <w:tcW w:w="1856" w:type="dxa"/>
            <w:tcBorders>
              <w:top w:val="single" w:sz="4" w:space="0" w:color="000000"/>
              <w:left w:val="nil"/>
              <w:bottom w:val="single" w:sz="4" w:space="0" w:color="000000"/>
              <w:right w:val="single" w:sz="4" w:space="0" w:color="000000"/>
            </w:tcBorders>
            <w:vAlign w:val="center"/>
          </w:tcPr>
          <w:p w:rsidR="009F4320" w:rsidRPr="00880378" w:rsidRDefault="009F4320" w:rsidP="00CD70BF">
            <w:pPr>
              <w:widowControl/>
              <w:spacing w:line="360" w:lineRule="atLeast"/>
              <w:rPr>
                <w:rFonts w:ascii="仿宋_GB2312" w:eastAsia="仿宋_GB2312" w:hAnsi="Calibri" w:cs="宋体"/>
                <w:color w:val="000000"/>
                <w:kern w:val="0"/>
                <w:sz w:val="24"/>
              </w:rPr>
            </w:pPr>
          </w:p>
          <w:p w:rsidR="009F4320" w:rsidRPr="00880378" w:rsidRDefault="009F4320" w:rsidP="00CD70BF">
            <w:pPr>
              <w:widowControl/>
              <w:spacing w:line="360" w:lineRule="atLeast"/>
              <w:rPr>
                <w:rFonts w:ascii="仿宋_GB2312" w:eastAsia="仿宋_GB2312" w:hAnsi="Calibri" w:cs="宋体"/>
                <w:color w:val="000000"/>
                <w:kern w:val="0"/>
                <w:sz w:val="24"/>
              </w:rPr>
            </w:pPr>
          </w:p>
          <w:p w:rsidR="009F4320" w:rsidRPr="00880378" w:rsidRDefault="00EF48E8" w:rsidP="00CD70BF">
            <w:pPr>
              <w:widowControl/>
              <w:spacing w:line="360" w:lineRule="atLeast"/>
              <w:rPr>
                <w:rFonts w:ascii="仿宋_GB2312" w:eastAsia="仿宋_GB2312" w:hAnsi="Calibri" w:cs="宋体"/>
                <w:color w:val="000000"/>
                <w:kern w:val="0"/>
                <w:sz w:val="24"/>
              </w:rPr>
            </w:pPr>
            <w:r w:rsidRPr="00880378">
              <w:rPr>
                <w:rFonts w:ascii="仿宋_GB2312" w:eastAsia="仿宋_GB2312" w:hAnsi="Calibri" w:cs="宋体" w:hint="eastAsia"/>
                <w:color w:val="000000"/>
                <w:kern w:val="0"/>
                <w:sz w:val="24"/>
              </w:rPr>
              <w:t>□</w:t>
            </w:r>
            <w:r w:rsidRPr="00880378">
              <w:rPr>
                <w:rFonts w:ascii="仿宋_GB2312" w:eastAsia="仿宋_GB2312" w:hAnsi="Calibri" w:cs="宋体" w:hint="eastAsia"/>
                <w:color w:val="000000"/>
                <w:kern w:val="0"/>
                <w:sz w:val="24"/>
              </w:rPr>
              <w:t> </w:t>
            </w:r>
            <w:r w:rsidRPr="00880378">
              <w:rPr>
                <w:rFonts w:ascii="仿宋_GB2312" w:eastAsia="仿宋_GB2312" w:hAnsi="Calibri" w:cs="宋体" w:hint="eastAsia"/>
                <w:color w:val="000000"/>
                <w:kern w:val="0"/>
                <w:sz w:val="24"/>
              </w:rPr>
              <w:t>符合</w:t>
            </w:r>
          </w:p>
          <w:p w:rsidR="009F4320" w:rsidRPr="00880378" w:rsidRDefault="009F4320" w:rsidP="00CD70BF">
            <w:pPr>
              <w:widowControl/>
              <w:spacing w:line="360" w:lineRule="atLeast"/>
              <w:rPr>
                <w:rFonts w:ascii="仿宋_GB2312" w:eastAsia="仿宋_GB2312" w:hAnsi="Calibri" w:cs="宋体"/>
                <w:color w:val="000000"/>
                <w:kern w:val="0"/>
                <w:sz w:val="24"/>
              </w:rPr>
            </w:pPr>
          </w:p>
          <w:p w:rsidR="009F4320" w:rsidRPr="00880378" w:rsidRDefault="009F4320" w:rsidP="00CD70BF">
            <w:pPr>
              <w:widowControl/>
              <w:spacing w:line="360" w:lineRule="atLeast"/>
              <w:rPr>
                <w:rFonts w:ascii="仿宋_GB2312" w:eastAsia="仿宋_GB2312" w:hAnsi="Calibri" w:cs="宋体"/>
                <w:color w:val="000000"/>
                <w:kern w:val="0"/>
                <w:sz w:val="24"/>
              </w:rPr>
            </w:pPr>
          </w:p>
          <w:p w:rsidR="009F4320" w:rsidRPr="00880378" w:rsidRDefault="009F4320" w:rsidP="00CD70BF">
            <w:pPr>
              <w:widowControl/>
              <w:spacing w:line="360" w:lineRule="atLeast"/>
              <w:rPr>
                <w:rFonts w:ascii="仿宋_GB2312" w:eastAsia="仿宋_GB2312" w:hAnsi="Calibri" w:cs="宋体"/>
                <w:color w:val="000000"/>
                <w:kern w:val="0"/>
                <w:sz w:val="24"/>
              </w:rPr>
            </w:pPr>
          </w:p>
          <w:p w:rsidR="009F4320" w:rsidRPr="00880378" w:rsidRDefault="009F4320" w:rsidP="00CD70BF">
            <w:pPr>
              <w:widowControl/>
              <w:spacing w:line="360" w:lineRule="atLeast"/>
              <w:rPr>
                <w:rFonts w:ascii="仿宋_GB2312" w:eastAsia="仿宋_GB2312" w:hAnsi="Calibri" w:cs="宋体"/>
                <w:color w:val="000000"/>
                <w:kern w:val="0"/>
                <w:sz w:val="24"/>
              </w:rPr>
            </w:pPr>
          </w:p>
          <w:p w:rsidR="009F4320" w:rsidRPr="00880378" w:rsidRDefault="009F4320" w:rsidP="00CD70BF">
            <w:pPr>
              <w:widowControl/>
              <w:spacing w:line="360" w:lineRule="atLeast"/>
              <w:rPr>
                <w:rFonts w:ascii="仿宋_GB2312" w:eastAsia="仿宋_GB2312" w:hAnsi="Calibri" w:cs="宋体"/>
                <w:color w:val="000000"/>
                <w:kern w:val="0"/>
                <w:sz w:val="24"/>
              </w:rPr>
            </w:pPr>
          </w:p>
          <w:p w:rsidR="009F4320" w:rsidRPr="00880378" w:rsidRDefault="009F4320" w:rsidP="00CD70BF">
            <w:pPr>
              <w:widowControl/>
              <w:spacing w:line="360" w:lineRule="atLeast"/>
              <w:rPr>
                <w:rFonts w:ascii="仿宋_GB2312" w:eastAsia="仿宋_GB2312" w:hAnsi="Calibri" w:cs="宋体"/>
                <w:color w:val="000000"/>
                <w:kern w:val="0"/>
                <w:sz w:val="24"/>
              </w:rPr>
            </w:pPr>
          </w:p>
          <w:p w:rsidR="009F4320" w:rsidRPr="00880378" w:rsidRDefault="009F4320" w:rsidP="00CD70BF">
            <w:pPr>
              <w:widowControl/>
              <w:spacing w:line="360" w:lineRule="atLeast"/>
              <w:rPr>
                <w:rFonts w:ascii="仿宋_GB2312" w:eastAsia="仿宋_GB2312" w:hAnsi="Calibri" w:cs="宋体"/>
                <w:color w:val="000000"/>
                <w:kern w:val="0"/>
                <w:sz w:val="24"/>
              </w:rPr>
            </w:pPr>
          </w:p>
          <w:p w:rsidR="009F4320" w:rsidRPr="00880378" w:rsidRDefault="009F4320" w:rsidP="00CD70BF">
            <w:pPr>
              <w:widowControl/>
              <w:spacing w:line="360" w:lineRule="atLeast"/>
              <w:rPr>
                <w:rFonts w:ascii="仿宋_GB2312" w:eastAsia="仿宋_GB2312" w:hAnsi="Calibri" w:cs="宋体"/>
                <w:color w:val="000000"/>
                <w:kern w:val="0"/>
                <w:sz w:val="24"/>
              </w:rPr>
            </w:pPr>
          </w:p>
          <w:p w:rsidR="009F4320" w:rsidRPr="00880378" w:rsidRDefault="00EF48E8" w:rsidP="00CD70BF">
            <w:pPr>
              <w:widowControl/>
              <w:spacing w:line="360" w:lineRule="atLeast"/>
              <w:rPr>
                <w:rFonts w:ascii="仿宋_GB2312" w:eastAsia="仿宋_GB2312" w:hAnsi="Calibri" w:cs="宋体"/>
                <w:color w:val="000000"/>
                <w:kern w:val="0"/>
                <w:sz w:val="24"/>
              </w:rPr>
            </w:pPr>
            <w:r w:rsidRPr="00880378">
              <w:rPr>
                <w:rFonts w:ascii="仿宋_GB2312" w:eastAsia="仿宋_GB2312" w:hAnsi="Calibri" w:cs="宋体" w:hint="eastAsia"/>
                <w:color w:val="000000"/>
                <w:kern w:val="0"/>
                <w:sz w:val="24"/>
              </w:rPr>
              <w:t>□基本符合</w:t>
            </w:r>
          </w:p>
          <w:p w:rsidR="009F4320" w:rsidRPr="00880378" w:rsidRDefault="009F4320" w:rsidP="00CD70BF">
            <w:pPr>
              <w:widowControl/>
              <w:spacing w:line="480" w:lineRule="atLeast"/>
              <w:rPr>
                <w:rFonts w:ascii="仿宋_GB2312" w:eastAsia="仿宋_GB2312" w:hAnsi="Calibri" w:cs="宋体"/>
                <w:color w:val="000000"/>
                <w:kern w:val="0"/>
                <w:sz w:val="24"/>
              </w:rPr>
            </w:pPr>
          </w:p>
          <w:p w:rsidR="009F4320" w:rsidRPr="00880378" w:rsidRDefault="009F4320" w:rsidP="00CD70BF">
            <w:pPr>
              <w:widowControl/>
              <w:spacing w:line="480" w:lineRule="atLeast"/>
              <w:rPr>
                <w:rFonts w:ascii="仿宋_GB2312" w:eastAsia="仿宋_GB2312" w:hAnsi="Calibri" w:cs="宋体"/>
                <w:color w:val="000000"/>
                <w:kern w:val="0"/>
                <w:sz w:val="24"/>
              </w:rPr>
            </w:pPr>
          </w:p>
          <w:p w:rsidR="009F4320" w:rsidRPr="00880378" w:rsidRDefault="009F4320" w:rsidP="00CD70BF">
            <w:pPr>
              <w:widowControl/>
              <w:spacing w:line="480" w:lineRule="atLeast"/>
              <w:rPr>
                <w:rFonts w:ascii="仿宋_GB2312" w:eastAsia="仿宋_GB2312" w:hAnsi="Calibri" w:cs="宋体"/>
                <w:color w:val="000000"/>
                <w:kern w:val="0"/>
                <w:sz w:val="24"/>
              </w:rPr>
            </w:pPr>
          </w:p>
          <w:p w:rsidR="009F4320" w:rsidRPr="00880378" w:rsidRDefault="009F4320" w:rsidP="00CD70BF">
            <w:pPr>
              <w:widowControl/>
              <w:spacing w:line="480" w:lineRule="atLeast"/>
              <w:rPr>
                <w:rFonts w:ascii="仿宋_GB2312" w:eastAsia="仿宋_GB2312" w:hAnsi="Calibri" w:cs="宋体"/>
                <w:color w:val="000000"/>
                <w:kern w:val="0"/>
                <w:sz w:val="24"/>
              </w:rPr>
            </w:pPr>
          </w:p>
          <w:p w:rsidR="009F4320" w:rsidRPr="00880378" w:rsidRDefault="009F4320" w:rsidP="00CD70BF">
            <w:pPr>
              <w:widowControl/>
              <w:spacing w:line="480" w:lineRule="atLeast"/>
              <w:rPr>
                <w:rFonts w:ascii="仿宋_GB2312" w:eastAsia="仿宋_GB2312" w:hAnsi="Calibri" w:cs="宋体"/>
                <w:color w:val="000000"/>
                <w:kern w:val="0"/>
                <w:sz w:val="24"/>
              </w:rPr>
            </w:pPr>
          </w:p>
          <w:p w:rsidR="009F4320" w:rsidRPr="00880378" w:rsidRDefault="00EF48E8" w:rsidP="00CD70BF">
            <w:pPr>
              <w:widowControl/>
              <w:spacing w:line="480" w:lineRule="atLeast"/>
              <w:rPr>
                <w:rFonts w:ascii="仿宋_GB2312" w:eastAsia="仿宋_GB2312" w:hAnsi="Calibri" w:cs="宋体"/>
                <w:color w:val="000000"/>
                <w:kern w:val="0"/>
                <w:sz w:val="24"/>
              </w:rPr>
            </w:pPr>
            <w:r w:rsidRPr="00880378">
              <w:rPr>
                <w:rFonts w:ascii="仿宋_GB2312" w:eastAsia="仿宋_GB2312" w:hAnsi="Calibri" w:cs="宋体" w:hint="eastAsia"/>
                <w:color w:val="000000"/>
                <w:kern w:val="0"/>
                <w:sz w:val="24"/>
              </w:rPr>
              <w:t>□不符合</w:t>
            </w:r>
          </w:p>
        </w:tc>
        <w:tc>
          <w:tcPr>
            <w:tcW w:w="1620" w:type="dxa"/>
            <w:tcBorders>
              <w:top w:val="single" w:sz="4" w:space="0" w:color="000000"/>
              <w:left w:val="nil"/>
              <w:bottom w:val="single" w:sz="4" w:space="0" w:color="000000"/>
              <w:right w:val="single" w:sz="4" w:space="0" w:color="000000"/>
            </w:tcBorders>
            <w:vAlign w:val="center"/>
          </w:tcPr>
          <w:p w:rsidR="009F4320" w:rsidRPr="00880378" w:rsidRDefault="009F4320" w:rsidP="00CD70BF">
            <w:pPr>
              <w:widowControl/>
              <w:spacing w:line="360" w:lineRule="atLeast"/>
              <w:rPr>
                <w:rFonts w:ascii="仿宋_GB2312" w:eastAsia="仿宋_GB2312" w:hAnsi="Calibri" w:cs="宋体"/>
                <w:color w:val="000000"/>
                <w:kern w:val="0"/>
                <w:sz w:val="24"/>
              </w:rPr>
            </w:pPr>
          </w:p>
          <w:p w:rsidR="009F4320" w:rsidRPr="00880378" w:rsidRDefault="009F4320" w:rsidP="00CD70BF">
            <w:pPr>
              <w:widowControl/>
              <w:spacing w:line="360" w:lineRule="atLeast"/>
              <w:rPr>
                <w:rFonts w:ascii="仿宋_GB2312" w:eastAsia="仿宋_GB2312" w:hAnsi="Calibri" w:cs="宋体"/>
                <w:color w:val="000000"/>
                <w:kern w:val="0"/>
                <w:sz w:val="24"/>
              </w:rPr>
            </w:pPr>
          </w:p>
          <w:p w:rsidR="009F4320" w:rsidRPr="00880378" w:rsidRDefault="009F4320" w:rsidP="00CD70BF">
            <w:pPr>
              <w:widowControl/>
              <w:spacing w:line="360" w:lineRule="atLeast"/>
              <w:rPr>
                <w:rFonts w:ascii="仿宋_GB2312" w:eastAsia="仿宋_GB2312" w:hAnsi="Calibri" w:cs="宋体"/>
                <w:color w:val="000000"/>
                <w:kern w:val="0"/>
                <w:sz w:val="24"/>
              </w:rPr>
            </w:pPr>
          </w:p>
          <w:p w:rsidR="009F4320" w:rsidRPr="00880378" w:rsidRDefault="009F4320" w:rsidP="00CD70BF">
            <w:pPr>
              <w:widowControl/>
              <w:spacing w:line="360" w:lineRule="atLeast"/>
              <w:rPr>
                <w:rFonts w:ascii="仿宋_GB2312" w:eastAsia="仿宋_GB2312" w:hAnsi="Calibri" w:cs="宋体"/>
                <w:color w:val="000000"/>
                <w:kern w:val="0"/>
                <w:sz w:val="24"/>
              </w:rPr>
            </w:pPr>
          </w:p>
          <w:p w:rsidR="009F4320" w:rsidRPr="00880378" w:rsidRDefault="009F4320" w:rsidP="00CD70BF">
            <w:pPr>
              <w:widowControl/>
              <w:spacing w:line="360" w:lineRule="atLeast"/>
              <w:rPr>
                <w:rFonts w:ascii="仿宋_GB2312" w:eastAsia="仿宋_GB2312" w:hAnsi="Calibri" w:cs="宋体"/>
                <w:color w:val="000000"/>
                <w:kern w:val="0"/>
                <w:sz w:val="24"/>
              </w:rPr>
            </w:pPr>
          </w:p>
          <w:p w:rsidR="009F4320" w:rsidRPr="00880378" w:rsidRDefault="009F4320" w:rsidP="00CD70BF">
            <w:pPr>
              <w:widowControl/>
              <w:spacing w:line="360" w:lineRule="atLeast"/>
              <w:rPr>
                <w:rFonts w:ascii="仿宋_GB2312" w:eastAsia="仿宋_GB2312" w:hAnsi="Calibri" w:cs="宋体"/>
                <w:color w:val="000000"/>
                <w:kern w:val="0"/>
                <w:sz w:val="24"/>
              </w:rPr>
            </w:pPr>
          </w:p>
          <w:p w:rsidR="009F4320" w:rsidRPr="00880378" w:rsidRDefault="009F4320" w:rsidP="00CD70BF">
            <w:pPr>
              <w:widowControl/>
              <w:spacing w:line="360" w:lineRule="atLeast"/>
              <w:rPr>
                <w:rFonts w:ascii="仿宋_GB2312" w:eastAsia="仿宋_GB2312" w:hAnsi="Calibri" w:cs="宋体"/>
                <w:color w:val="000000"/>
                <w:kern w:val="0"/>
                <w:sz w:val="24"/>
              </w:rPr>
            </w:pPr>
          </w:p>
          <w:p w:rsidR="009F4320" w:rsidRPr="00880378" w:rsidRDefault="009F4320" w:rsidP="00CD70BF">
            <w:pPr>
              <w:widowControl/>
              <w:spacing w:line="360" w:lineRule="atLeast"/>
              <w:rPr>
                <w:rFonts w:ascii="仿宋_GB2312" w:eastAsia="仿宋_GB2312" w:hAnsi="Calibri" w:cs="宋体"/>
                <w:color w:val="000000"/>
                <w:kern w:val="0"/>
                <w:sz w:val="24"/>
              </w:rPr>
            </w:pPr>
          </w:p>
          <w:p w:rsidR="009F4320" w:rsidRPr="00880378" w:rsidRDefault="009F4320" w:rsidP="00CD70BF">
            <w:pPr>
              <w:widowControl/>
              <w:spacing w:line="360" w:lineRule="atLeast"/>
              <w:rPr>
                <w:rFonts w:ascii="仿宋_GB2312" w:eastAsia="仿宋_GB2312" w:hAnsi="Calibri" w:cs="宋体"/>
                <w:color w:val="000000"/>
                <w:kern w:val="0"/>
                <w:sz w:val="24"/>
              </w:rPr>
            </w:pPr>
          </w:p>
          <w:p w:rsidR="009F4320" w:rsidRPr="00880378" w:rsidRDefault="009F4320" w:rsidP="00CD70BF">
            <w:pPr>
              <w:widowControl/>
              <w:spacing w:line="360" w:lineRule="atLeast"/>
              <w:rPr>
                <w:rFonts w:ascii="仿宋_GB2312" w:eastAsia="仿宋_GB2312" w:hAnsi="Calibri" w:cs="宋体"/>
                <w:color w:val="000000"/>
                <w:kern w:val="0"/>
                <w:sz w:val="24"/>
              </w:rPr>
            </w:pPr>
          </w:p>
          <w:p w:rsidR="009F4320" w:rsidRPr="00880378" w:rsidRDefault="009F4320" w:rsidP="00CD70BF">
            <w:pPr>
              <w:widowControl/>
              <w:spacing w:line="360" w:lineRule="atLeast"/>
              <w:rPr>
                <w:rFonts w:ascii="仿宋_GB2312" w:eastAsia="仿宋_GB2312" w:hAnsi="Calibri" w:cs="宋体"/>
                <w:color w:val="000000"/>
                <w:kern w:val="0"/>
                <w:sz w:val="24"/>
              </w:rPr>
            </w:pPr>
          </w:p>
          <w:p w:rsidR="009F4320" w:rsidRPr="00880378" w:rsidRDefault="009F4320" w:rsidP="00CD70BF">
            <w:pPr>
              <w:widowControl/>
              <w:spacing w:line="360" w:lineRule="atLeast"/>
              <w:rPr>
                <w:rFonts w:ascii="仿宋_GB2312" w:eastAsia="仿宋_GB2312" w:hAnsi="Calibri" w:cs="宋体"/>
                <w:color w:val="000000"/>
                <w:kern w:val="0"/>
                <w:sz w:val="24"/>
              </w:rPr>
            </w:pPr>
          </w:p>
          <w:p w:rsidR="009F4320" w:rsidRPr="00880378" w:rsidRDefault="009F4320" w:rsidP="00CD70BF">
            <w:pPr>
              <w:widowControl/>
              <w:spacing w:line="360" w:lineRule="atLeast"/>
              <w:rPr>
                <w:rFonts w:ascii="仿宋_GB2312" w:eastAsia="仿宋_GB2312" w:hAnsi="Calibri" w:cs="宋体"/>
                <w:color w:val="000000"/>
                <w:kern w:val="0"/>
                <w:sz w:val="24"/>
              </w:rPr>
            </w:pPr>
          </w:p>
          <w:p w:rsidR="009F4320" w:rsidRPr="00880378" w:rsidRDefault="009F4320" w:rsidP="00CD70BF">
            <w:pPr>
              <w:widowControl/>
              <w:spacing w:line="360" w:lineRule="atLeast"/>
              <w:rPr>
                <w:rFonts w:ascii="仿宋_GB2312" w:eastAsia="仿宋_GB2312" w:hAnsi="Calibri" w:cs="宋体"/>
                <w:color w:val="000000"/>
                <w:kern w:val="0"/>
                <w:sz w:val="24"/>
              </w:rPr>
            </w:pPr>
          </w:p>
          <w:p w:rsidR="009F4320" w:rsidRPr="00880378" w:rsidRDefault="009F4320" w:rsidP="00CD70BF">
            <w:pPr>
              <w:widowControl/>
              <w:spacing w:line="360" w:lineRule="atLeast"/>
              <w:rPr>
                <w:rFonts w:ascii="仿宋_GB2312" w:eastAsia="仿宋_GB2312" w:hAnsi="Calibri" w:cs="宋体"/>
                <w:color w:val="000000"/>
                <w:kern w:val="0"/>
                <w:sz w:val="24"/>
              </w:rPr>
            </w:pPr>
          </w:p>
          <w:p w:rsidR="009F4320" w:rsidRPr="00880378" w:rsidRDefault="009F4320" w:rsidP="00CD70BF">
            <w:pPr>
              <w:widowControl/>
              <w:spacing w:line="360" w:lineRule="atLeast"/>
              <w:rPr>
                <w:rFonts w:ascii="仿宋_GB2312" w:eastAsia="仿宋_GB2312" w:hAnsi="Calibri" w:cs="宋体"/>
                <w:color w:val="000000"/>
                <w:kern w:val="0"/>
                <w:sz w:val="24"/>
              </w:rPr>
            </w:pPr>
          </w:p>
          <w:p w:rsidR="009F4320" w:rsidRPr="00880378" w:rsidRDefault="009F4320" w:rsidP="00CD70BF">
            <w:pPr>
              <w:widowControl/>
              <w:spacing w:line="360" w:lineRule="atLeast"/>
              <w:rPr>
                <w:rFonts w:ascii="仿宋_GB2312" w:eastAsia="仿宋_GB2312" w:hAnsi="Calibri" w:cs="宋体"/>
                <w:color w:val="000000"/>
                <w:kern w:val="0"/>
                <w:sz w:val="24"/>
              </w:rPr>
            </w:pPr>
          </w:p>
          <w:p w:rsidR="009F4320" w:rsidRPr="00880378" w:rsidRDefault="009F4320" w:rsidP="00CD70BF">
            <w:pPr>
              <w:widowControl/>
              <w:spacing w:line="360" w:lineRule="atLeast"/>
              <w:rPr>
                <w:rFonts w:ascii="仿宋_GB2312" w:eastAsia="仿宋_GB2312" w:hAnsi="Calibri" w:cs="宋体"/>
                <w:color w:val="000000"/>
                <w:kern w:val="0"/>
                <w:sz w:val="24"/>
              </w:rPr>
            </w:pPr>
          </w:p>
          <w:p w:rsidR="009F4320" w:rsidRPr="00880378" w:rsidRDefault="009F4320" w:rsidP="00CD70BF">
            <w:pPr>
              <w:widowControl/>
              <w:spacing w:line="360" w:lineRule="atLeast"/>
              <w:rPr>
                <w:rFonts w:ascii="仿宋_GB2312" w:eastAsia="仿宋_GB2312" w:hAnsi="Calibri" w:cs="宋体"/>
                <w:color w:val="000000"/>
                <w:kern w:val="0"/>
                <w:sz w:val="24"/>
              </w:rPr>
            </w:pPr>
          </w:p>
          <w:p w:rsidR="009F4320" w:rsidRPr="00880378" w:rsidRDefault="009F4320" w:rsidP="00CD70BF">
            <w:pPr>
              <w:widowControl/>
              <w:spacing w:line="360" w:lineRule="atLeast"/>
              <w:rPr>
                <w:rFonts w:ascii="仿宋_GB2312" w:eastAsia="仿宋_GB2312" w:hAnsi="Calibri" w:cs="宋体"/>
                <w:color w:val="000000"/>
                <w:kern w:val="0"/>
                <w:sz w:val="24"/>
              </w:rPr>
            </w:pPr>
          </w:p>
          <w:p w:rsidR="009F4320" w:rsidRPr="00880378" w:rsidRDefault="009F4320" w:rsidP="00CD70BF">
            <w:pPr>
              <w:widowControl/>
              <w:spacing w:line="360" w:lineRule="atLeast"/>
              <w:rPr>
                <w:rFonts w:ascii="仿宋_GB2312" w:eastAsia="仿宋_GB2312" w:hAnsi="Calibri" w:cs="宋体"/>
                <w:color w:val="000000"/>
                <w:kern w:val="0"/>
                <w:sz w:val="24"/>
              </w:rPr>
            </w:pPr>
          </w:p>
          <w:p w:rsidR="009F4320" w:rsidRPr="00880378" w:rsidRDefault="009F4320" w:rsidP="00CD70BF">
            <w:pPr>
              <w:widowControl/>
              <w:spacing w:line="360" w:lineRule="atLeast"/>
              <w:rPr>
                <w:rFonts w:ascii="仿宋_GB2312" w:eastAsia="仿宋_GB2312" w:hAnsi="Calibri" w:cs="宋体"/>
                <w:color w:val="000000"/>
                <w:kern w:val="0"/>
                <w:sz w:val="24"/>
              </w:rPr>
            </w:pPr>
          </w:p>
        </w:tc>
      </w:tr>
      <w:tr w:rsidR="009F4320" w:rsidRPr="00880378" w:rsidTr="00CD70BF">
        <w:trPr>
          <w:trHeight w:val="4974"/>
        </w:trPr>
        <w:tc>
          <w:tcPr>
            <w:tcW w:w="807" w:type="dxa"/>
            <w:tcBorders>
              <w:top w:val="single" w:sz="4" w:space="0" w:color="000000"/>
              <w:left w:val="single" w:sz="4" w:space="0" w:color="000000"/>
              <w:bottom w:val="single" w:sz="4" w:space="0" w:color="000000"/>
              <w:right w:val="single" w:sz="4" w:space="0" w:color="000000"/>
            </w:tcBorders>
            <w:vAlign w:val="center"/>
          </w:tcPr>
          <w:p w:rsidR="009F4320" w:rsidRPr="00880378" w:rsidRDefault="00EF48E8" w:rsidP="00CD70BF">
            <w:pPr>
              <w:widowControl/>
              <w:spacing w:line="360" w:lineRule="atLeast"/>
              <w:rPr>
                <w:rFonts w:ascii="仿宋_GB2312" w:eastAsia="仿宋_GB2312" w:hAnsi="Calibri" w:cs="宋体"/>
                <w:color w:val="000000"/>
                <w:kern w:val="0"/>
                <w:sz w:val="24"/>
              </w:rPr>
            </w:pPr>
            <w:r w:rsidRPr="00880378">
              <w:rPr>
                <w:rFonts w:ascii="仿宋_GB2312" w:eastAsia="仿宋_GB2312" w:hAnsi="Calibri" w:cs="宋体" w:hint="eastAsia"/>
                <w:color w:val="000000"/>
                <w:kern w:val="0"/>
                <w:sz w:val="24"/>
              </w:rPr>
              <w:lastRenderedPageBreak/>
              <w:t>4</w:t>
            </w:r>
          </w:p>
        </w:tc>
        <w:tc>
          <w:tcPr>
            <w:tcW w:w="1461" w:type="dxa"/>
            <w:tcBorders>
              <w:top w:val="single" w:sz="4" w:space="0" w:color="000000"/>
              <w:left w:val="nil"/>
              <w:bottom w:val="single" w:sz="4" w:space="0" w:color="000000"/>
              <w:right w:val="single" w:sz="4" w:space="0" w:color="000000"/>
            </w:tcBorders>
            <w:vAlign w:val="center"/>
          </w:tcPr>
          <w:p w:rsidR="009F4320" w:rsidRPr="00880378" w:rsidRDefault="00EF48E8" w:rsidP="00CD70BF">
            <w:pPr>
              <w:widowControl/>
              <w:spacing w:line="360" w:lineRule="atLeast"/>
              <w:rPr>
                <w:rFonts w:ascii="仿宋_GB2312" w:eastAsia="仿宋_GB2312" w:hAnsi="Calibri" w:cs="宋体"/>
                <w:color w:val="000000"/>
                <w:kern w:val="0"/>
                <w:sz w:val="24"/>
              </w:rPr>
            </w:pPr>
            <w:r w:rsidRPr="00880378">
              <w:rPr>
                <w:rFonts w:ascii="仿宋_GB2312" w:eastAsia="仿宋_GB2312" w:hAnsi="Calibri" w:cs="宋体" w:hint="eastAsia"/>
                <w:color w:val="000000"/>
                <w:kern w:val="0"/>
                <w:sz w:val="24"/>
              </w:rPr>
              <w:t>人员</w:t>
            </w:r>
          </w:p>
        </w:tc>
        <w:tc>
          <w:tcPr>
            <w:tcW w:w="2160" w:type="dxa"/>
            <w:tcBorders>
              <w:top w:val="single" w:sz="4" w:space="0" w:color="000000"/>
              <w:left w:val="nil"/>
              <w:bottom w:val="single" w:sz="4" w:space="0" w:color="000000"/>
              <w:right w:val="single" w:sz="4" w:space="0" w:color="000000"/>
            </w:tcBorders>
            <w:vAlign w:val="center"/>
          </w:tcPr>
          <w:p w:rsidR="009F4320" w:rsidRPr="00880378" w:rsidRDefault="00EF48E8" w:rsidP="00CD70BF">
            <w:pPr>
              <w:widowControl/>
              <w:spacing w:line="360" w:lineRule="atLeast"/>
              <w:rPr>
                <w:rFonts w:ascii="仿宋_GB2312" w:eastAsia="仿宋_GB2312" w:hAnsi="Calibri" w:cs="宋体"/>
                <w:color w:val="000000"/>
                <w:kern w:val="0"/>
                <w:sz w:val="24"/>
              </w:rPr>
            </w:pPr>
            <w:r w:rsidRPr="00880378">
              <w:rPr>
                <w:rFonts w:ascii="仿宋_GB2312" w:eastAsia="仿宋_GB2312" w:hAnsi="Calibri" w:cs="宋体" w:hint="eastAsia"/>
                <w:color w:val="000000"/>
                <w:kern w:val="0"/>
                <w:sz w:val="24"/>
              </w:rPr>
              <w:t>生产企业配备专职的食品安全管理人员和食品安全专业技术人员，资质和数量符合岗位要求；生产企业配备一定数量的生产操作人员，经培训合格后上岗。</w:t>
            </w:r>
          </w:p>
        </w:tc>
        <w:tc>
          <w:tcPr>
            <w:tcW w:w="3060" w:type="dxa"/>
            <w:tcBorders>
              <w:top w:val="single" w:sz="4" w:space="0" w:color="000000"/>
              <w:left w:val="nil"/>
              <w:bottom w:val="single" w:sz="4" w:space="0" w:color="000000"/>
              <w:right w:val="single" w:sz="4" w:space="0" w:color="000000"/>
            </w:tcBorders>
            <w:vAlign w:val="center"/>
          </w:tcPr>
          <w:p w:rsidR="009F4320" w:rsidRPr="00880378" w:rsidRDefault="00EF48E8" w:rsidP="00CD70BF">
            <w:pPr>
              <w:widowControl/>
              <w:numPr>
                <w:ilvl w:val="0"/>
                <w:numId w:val="3"/>
              </w:numPr>
              <w:spacing w:line="360" w:lineRule="atLeast"/>
              <w:rPr>
                <w:rFonts w:ascii="仿宋_GB2312" w:eastAsia="仿宋_GB2312" w:hAnsi="Calibri" w:cs="宋体"/>
                <w:color w:val="000000"/>
                <w:kern w:val="0"/>
                <w:sz w:val="24"/>
              </w:rPr>
            </w:pPr>
            <w:r w:rsidRPr="00880378">
              <w:rPr>
                <w:rFonts w:ascii="仿宋_GB2312" w:eastAsia="仿宋_GB2312" w:hAnsi="Calibri" w:cs="宋体" w:hint="eastAsia"/>
                <w:color w:val="000000"/>
                <w:kern w:val="0"/>
                <w:sz w:val="24"/>
              </w:rPr>
              <w:t>查看企业组织机构图、人员花名册等，核实生产企业是否配备专职的食品安全管理人员和食品安全专业技术人员，人员资质和数量是否符合岗位要求；核实生产操作人员数量是否能够满足生产需要；2.查看培训计划和培训签到表，确认生产操作人员经过培训后上岗。</w:t>
            </w:r>
          </w:p>
        </w:tc>
        <w:tc>
          <w:tcPr>
            <w:tcW w:w="3960" w:type="dxa"/>
            <w:tcBorders>
              <w:top w:val="single" w:sz="4" w:space="0" w:color="000000"/>
              <w:left w:val="nil"/>
              <w:bottom w:val="single" w:sz="4" w:space="0" w:color="000000"/>
              <w:right w:val="single" w:sz="4" w:space="0" w:color="000000"/>
            </w:tcBorders>
            <w:vAlign w:val="center"/>
          </w:tcPr>
          <w:p w:rsidR="009F4320" w:rsidRPr="00880378" w:rsidRDefault="00EF48E8" w:rsidP="00CD70BF">
            <w:pPr>
              <w:widowControl/>
              <w:spacing w:line="360" w:lineRule="atLeast"/>
              <w:rPr>
                <w:rFonts w:ascii="仿宋_GB2312" w:eastAsia="仿宋_GB2312" w:hAnsi="Calibri" w:cs="宋体"/>
                <w:color w:val="000000"/>
                <w:kern w:val="0"/>
                <w:sz w:val="24"/>
              </w:rPr>
            </w:pPr>
            <w:r w:rsidRPr="00880378">
              <w:rPr>
                <w:rFonts w:ascii="仿宋_GB2312" w:eastAsia="仿宋_GB2312" w:hAnsi="Calibri" w:cs="宋体" w:hint="eastAsia"/>
                <w:color w:val="000000"/>
                <w:kern w:val="0"/>
                <w:sz w:val="24"/>
              </w:rPr>
              <w:t>1.生产企业配备专职的食品安全管理人员和食品安全专业技术人员，人员资质和数量符合岗位要求；2.生产操作人员数量满足生产需要，人员经过培训后上岗。</w:t>
            </w:r>
          </w:p>
          <w:p w:rsidR="009F4320" w:rsidRPr="00880378" w:rsidRDefault="009F4320" w:rsidP="00CD70BF">
            <w:pPr>
              <w:widowControl/>
              <w:spacing w:line="360" w:lineRule="atLeast"/>
              <w:rPr>
                <w:rFonts w:ascii="仿宋_GB2312" w:eastAsia="仿宋_GB2312" w:hAnsi="Calibri" w:cs="宋体"/>
                <w:color w:val="000000"/>
                <w:kern w:val="0"/>
                <w:sz w:val="24"/>
              </w:rPr>
            </w:pPr>
          </w:p>
          <w:p w:rsidR="009F4320" w:rsidRPr="00880378" w:rsidRDefault="00EF48E8" w:rsidP="00CD70BF">
            <w:pPr>
              <w:widowControl/>
              <w:spacing w:line="360" w:lineRule="atLeast"/>
              <w:rPr>
                <w:rFonts w:ascii="仿宋_GB2312" w:eastAsia="仿宋_GB2312" w:hAnsi="Calibri" w:cs="宋体"/>
                <w:color w:val="000000"/>
                <w:kern w:val="0"/>
                <w:sz w:val="24"/>
              </w:rPr>
            </w:pPr>
            <w:r w:rsidRPr="00880378">
              <w:rPr>
                <w:rFonts w:ascii="仿宋_GB2312" w:eastAsia="仿宋_GB2312" w:hAnsi="Calibri" w:cs="宋体" w:hint="eastAsia"/>
                <w:color w:val="000000"/>
                <w:kern w:val="0"/>
                <w:sz w:val="24"/>
              </w:rPr>
              <w:t>1.食品安全管理人员和食品安全专业技术人员资质和数量基本符合岗位要求；2.生产操作人员数量基本满足生产需要；3.部分生产操作人员未经培训后上岗。</w:t>
            </w:r>
          </w:p>
          <w:p w:rsidR="009F4320" w:rsidRPr="00880378" w:rsidRDefault="009F4320" w:rsidP="00CD70BF">
            <w:pPr>
              <w:widowControl/>
              <w:spacing w:line="360" w:lineRule="atLeast"/>
              <w:rPr>
                <w:rFonts w:ascii="仿宋_GB2312" w:eastAsia="仿宋_GB2312" w:hAnsi="Calibri" w:cs="宋体"/>
                <w:color w:val="000000"/>
                <w:kern w:val="0"/>
                <w:sz w:val="24"/>
              </w:rPr>
            </w:pPr>
          </w:p>
          <w:p w:rsidR="009F4320" w:rsidRPr="00880378" w:rsidRDefault="00EF48E8" w:rsidP="00CD70BF">
            <w:pPr>
              <w:widowControl/>
              <w:spacing w:line="360" w:lineRule="atLeast"/>
              <w:rPr>
                <w:rFonts w:ascii="仿宋_GB2312" w:eastAsia="仿宋_GB2312" w:hAnsi="Calibri" w:cs="宋体"/>
                <w:color w:val="000000"/>
                <w:kern w:val="0"/>
                <w:sz w:val="24"/>
              </w:rPr>
            </w:pPr>
            <w:r w:rsidRPr="00880378">
              <w:rPr>
                <w:rFonts w:ascii="仿宋_GB2312" w:eastAsia="仿宋_GB2312" w:hAnsi="Calibri" w:cs="宋体" w:hint="eastAsia"/>
                <w:color w:val="000000"/>
                <w:kern w:val="0"/>
                <w:sz w:val="24"/>
              </w:rPr>
              <w:t>下述一条或一条以上不符合的：1生产企业未配备专职的食品安全管理人员或食品安全专业技术人员；2.食品安全管理人员或食品安全专业技术人员资质或数量不符合岗位要求.3.生产操作人员数量不能满足生产需要；4.生产操作人员上岗前未经培训。</w:t>
            </w:r>
          </w:p>
        </w:tc>
        <w:tc>
          <w:tcPr>
            <w:tcW w:w="1856" w:type="dxa"/>
            <w:tcBorders>
              <w:top w:val="single" w:sz="4" w:space="0" w:color="000000"/>
              <w:left w:val="nil"/>
              <w:bottom w:val="single" w:sz="4" w:space="0" w:color="000000"/>
              <w:right w:val="single" w:sz="4" w:space="0" w:color="000000"/>
            </w:tcBorders>
            <w:vAlign w:val="center"/>
          </w:tcPr>
          <w:p w:rsidR="009F4320" w:rsidRPr="00880378" w:rsidRDefault="009F4320" w:rsidP="00CD70BF">
            <w:pPr>
              <w:widowControl/>
              <w:spacing w:line="360" w:lineRule="atLeast"/>
              <w:rPr>
                <w:rFonts w:ascii="仿宋_GB2312" w:eastAsia="仿宋_GB2312" w:hAnsi="Calibri" w:cs="宋体"/>
                <w:color w:val="000000"/>
                <w:kern w:val="0"/>
                <w:sz w:val="24"/>
              </w:rPr>
            </w:pPr>
          </w:p>
          <w:p w:rsidR="009F4320" w:rsidRPr="00880378" w:rsidRDefault="00EF48E8" w:rsidP="00CD70BF">
            <w:pPr>
              <w:widowControl/>
              <w:spacing w:line="360" w:lineRule="atLeast"/>
              <w:rPr>
                <w:rFonts w:ascii="仿宋_GB2312" w:eastAsia="仿宋_GB2312" w:hAnsi="Calibri" w:cs="宋体"/>
                <w:color w:val="000000"/>
                <w:kern w:val="0"/>
                <w:sz w:val="24"/>
              </w:rPr>
            </w:pPr>
            <w:r w:rsidRPr="00880378">
              <w:rPr>
                <w:rFonts w:ascii="仿宋_GB2312" w:eastAsia="仿宋_GB2312" w:hAnsi="Calibri" w:cs="宋体" w:hint="eastAsia"/>
                <w:color w:val="000000"/>
                <w:kern w:val="0"/>
                <w:sz w:val="24"/>
              </w:rPr>
              <w:t>□</w:t>
            </w:r>
            <w:r w:rsidRPr="00880378">
              <w:rPr>
                <w:rFonts w:ascii="仿宋_GB2312" w:eastAsia="仿宋_GB2312" w:hAnsi="Calibri" w:cs="宋体" w:hint="eastAsia"/>
                <w:color w:val="000000"/>
                <w:kern w:val="0"/>
                <w:sz w:val="24"/>
              </w:rPr>
              <w:t> </w:t>
            </w:r>
            <w:r w:rsidRPr="00880378">
              <w:rPr>
                <w:rFonts w:ascii="仿宋_GB2312" w:eastAsia="仿宋_GB2312" w:hAnsi="Calibri" w:cs="宋体" w:hint="eastAsia"/>
                <w:color w:val="000000"/>
                <w:kern w:val="0"/>
                <w:sz w:val="24"/>
              </w:rPr>
              <w:t>符合</w:t>
            </w:r>
          </w:p>
          <w:p w:rsidR="009F4320" w:rsidRPr="00880378" w:rsidRDefault="009F4320" w:rsidP="00CD70BF">
            <w:pPr>
              <w:widowControl/>
              <w:spacing w:line="480" w:lineRule="atLeast"/>
              <w:rPr>
                <w:rFonts w:ascii="仿宋_GB2312" w:eastAsia="仿宋_GB2312" w:hAnsi="Calibri" w:cs="宋体"/>
                <w:color w:val="000000"/>
                <w:kern w:val="0"/>
                <w:sz w:val="24"/>
              </w:rPr>
            </w:pPr>
          </w:p>
          <w:p w:rsidR="009F4320" w:rsidRPr="00880378" w:rsidRDefault="009F4320" w:rsidP="00CD70BF">
            <w:pPr>
              <w:widowControl/>
              <w:spacing w:line="480" w:lineRule="atLeast"/>
              <w:rPr>
                <w:rFonts w:ascii="仿宋_GB2312" w:eastAsia="仿宋_GB2312" w:hAnsi="Calibri" w:cs="宋体"/>
                <w:color w:val="000000"/>
                <w:kern w:val="0"/>
                <w:sz w:val="24"/>
              </w:rPr>
            </w:pPr>
          </w:p>
          <w:p w:rsidR="00CD70BF" w:rsidRPr="00880378" w:rsidRDefault="00CD70BF" w:rsidP="00CD70BF">
            <w:pPr>
              <w:widowControl/>
              <w:spacing w:line="480" w:lineRule="atLeast"/>
              <w:rPr>
                <w:rFonts w:ascii="仿宋_GB2312" w:eastAsia="仿宋_GB2312" w:hAnsi="Calibri" w:cs="宋体"/>
                <w:color w:val="000000"/>
                <w:kern w:val="0"/>
                <w:sz w:val="24"/>
              </w:rPr>
            </w:pPr>
          </w:p>
          <w:p w:rsidR="009F4320" w:rsidRPr="00880378" w:rsidRDefault="009F4320" w:rsidP="00CD70BF">
            <w:pPr>
              <w:widowControl/>
              <w:spacing w:line="480" w:lineRule="atLeast"/>
              <w:rPr>
                <w:rFonts w:ascii="仿宋_GB2312" w:eastAsia="仿宋_GB2312" w:hAnsi="Calibri" w:cs="宋体"/>
                <w:color w:val="000000"/>
                <w:kern w:val="0"/>
                <w:sz w:val="24"/>
              </w:rPr>
            </w:pPr>
          </w:p>
          <w:p w:rsidR="009F4320" w:rsidRPr="00880378" w:rsidRDefault="00EF48E8" w:rsidP="00CD70BF">
            <w:pPr>
              <w:widowControl/>
              <w:spacing w:line="480" w:lineRule="atLeast"/>
              <w:rPr>
                <w:rFonts w:ascii="仿宋_GB2312" w:eastAsia="仿宋_GB2312" w:hAnsi="Calibri" w:cs="宋体"/>
                <w:color w:val="000000"/>
                <w:kern w:val="0"/>
                <w:sz w:val="24"/>
              </w:rPr>
            </w:pPr>
            <w:r w:rsidRPr="00880378">
              <w:rPr>
                <w:rFonts w:ascii="仿宋_GB2312" w:eastAsia="仿宋_GB2312" w:hAnsi="Calibri" w:cs="宋体" w:hint="eastAsia"/>
                <w:color w:val="000000"/>
                <w:kern w:val="0"/>
                <w:sz w:val="24"/>
              </w:rPr>
              <w:t>□基本符合</w:t>
            </w:r>
          </w:p>
          <w:p w:rsidR="009F4320" w:rsidRPr="00880378" w:rsidRDefault="009F4320" w:rsidP="00CD70BF">
            <w:pPr>
              <w:widowControl/>
              <w:spacing w:line="480" w:lineRule="atLeast"/>
              <w:rPr>
                <w:rFonts w:ascii="仿宋_GB2312" w:eastAsia="仿宋_GB2312" w:hAnsi="Calibri" w:cs="宋体"/>
                <w:color w:val="000000"/>
                <w:kern w:val="0"/>
                <w:sz w:val="24"/>
              </w:rPr>
            </w:pPr>
          </w:p>
          <w:p w:rsidR="009F4320" w:rsidRPr="00880378" w:rsidRDefault="009F4320" w:rsidP="00CD70BF">
            <w:pPr>
              <w:widowControl/>
              <w:spacing w:line="480" w:lineRule="atLeast"/>
              <w:rPr>
                <w:rFonts w:ascii="仿宋_GB2312" w:eastAsia="仿宋_GB2312" w:hAnsi="Calibri" w:cs="宋体"/>
                <w:color w:val="000000"/>
                <w:kern w:val="0"/>
                <w:sz w:val="24"/>
              </w:rPr>
            </w:pPr>
          </w:p>
          <w:p w:rsidR="009F4320" w:rsidRPr="00880378" w:rsidRDefault="009F4320" w:rsidP="00CD70BF">
            <w:pPr>
              <w:widowControl/>
              <w:spacing w:line="480" w:lineRule="atLeast"/>
              <w:rPr>
                <w:rFonts w:ascii="仿宋_GB2312" w:eastAsia="仿宋_GB2312" w:hAnsi="Calibri" w:cs="宋体"/>
                <w:color w:val="000000"/>
                <w:kern w:val="0"/>
                <w:sz w:val="24"/>
              </w:rPr>
            </w:pPr>
          </w:p>
          <w:p w:rsidR="009F4320" w:rsidRPr="00880378" w:rsidRDefault="009F4320" w:rsidP="00CD70BF">
            <w:pPr>
              <w:widowControl/>
              <w:spacing w:line="480" w:lineRule="atLeast"/>
              <w:rPr>
                <w:rFonts w:ascii="仿宋_GB2312" w:eastAsia="仿宋_GB2312" w:hAnsi="Calibri" w:cs="宋体"/>
                <w:color w:val="000000"/>
                <w:kern w:val="0"/>
                <w:sz w:val="24"/>
              </w:rPr>
            </w:pPr>
          </w:p>
          <w:p w:rsidR="009F4320" w:rsidRPr="00880378" w:rsidRDefault="00EF48E8" w:rsidP="00CD70BF">
            <w:pPr>
              <w:widowControl/>
              <w:spacing w:line="480" w:lineRule="atLeast"/>
              <w:rPr>
                <w:rFonts w:ascii="仿宋_GB2312" w:eastAsia="仿宋_GB2312" w:hAnsi="Calibri" w:cs="宋体"/>
                <w:color w:val="000000"/>
                <w:kern w:val="0"/>
                <w:sz w:val="24"/>
              </w:rPr>
            </w:pPr>
            <w:r w:rsidRPr="00880378">
              <w:rPr>
                <w:rFonts w:ascii="仿宋_GB2312" w:eastAsia="仿宋_GB2312" w:hAnsi="Calibri" w:cs="宋体" w:hint="eastAsia"/>
                <w:color w:val="000000"/>
                <w:kern w:val="0"/>
                <w:sz w:val="24"/>
              </w:rPr>
              <w:t>□</w:t>
            </w:r>
            <w:r w:rsidRPr="00880378">
              <w:rPr>
                <w:rFonts w:ascii="仿宋_GB2312" w:eastAsia="仿宋_GB2312" w:hAnsi="Calibri" w:cs="宋体" w:hint="eastAsia"/>
                <w:color w:val="000000"/>
                <w:kern w:val="0"/>
                <w:sz w:val="24"/>
              </w:rPr>
              <w:t> </w:t>
            </w:r>
            <w:r w:rsidRPr="00880378">
              <w:rPr>
                <w:rFonts w:ascii="仿宋_GB2312" w:eastAsia="仿宋_GB2312" w:hAnsi="Calibri" w:cs="宋体" w:hint="eastAsia"/>
                <w:color w:val="000000"/>
                <w:kern w:val="0"/>
                <w:sz w:val="24"/>
              </w:rPr>
              <w:t>不符合</w:t>
            </w:r>
          </w:p>
        </w:tc>
        <w:tc>
          <w:tcPr>
            <w:tcW w:w="1620" w:type="dxa"/>
            <w:tcBorders>
              <w:top w:val="single" w:sz="4" w:space="0" w:color="000000"/>
              <w:left w:val="nil"/>
              <w:bottom w:val="single" w:sz="4" w:space="0" w:color="000000"/>
              <w:right w:val="single" w:sz="4" w:space="0" w:color="000000"/>
            </w:tcBorders>
            <w:vAlign w:val="center"/>
          </w:tcPr>
          <w:p w:rsidR="009F4320" w:rsidRPr="00880378" w:rsidRDefault="009F4320" w:rsidP="00CD70BF">
            <w:pPr>
              <w:widowControl/>
              <w:spacing w:line="360" w:lineRule="atLeast"/>
              <w:rPr>
                <w:rFonts w:ascii="仿宋_GB2312" w:eastAsia="仿宋_GB2312" w:hAnsi="Calibri" w:cs="宋体"/>
                <w:color w:val="000000"/>
                <w:kern w:val="0"/>
                <w:sz w:val="24"/>
              </w:rPr>
            </w:pPr>
          </w:p>
          <w:p w:rsidR="009F4320" w:rsidRPr="00880378" w:rsidRDefault="009F4320" w:rsidP="00CD70BF">
            <w:pPr>
              <w:widowControl/>
              <w:spacing w:line="360" w:lineRule="atLeast"/>
              <w:rPr>
                <w:rFonts w:ascii="仿宋_GB2312" w:eastAsia="仿宋_GB2312" w:hAnsi="Calibri" w:cs="宋体"/>
                <w:color w:val="000000"/>
                <w:kern w:val="0"/>
                <w:sz w:val="24"/>
              </w:rPr>
            </w:pPr>
          </w:p>
          <w:p w:rsidR="009F4320" w:rsidRPr="00880378" w:rsidRDefault="009F4320" w:rsidP="00CD70BF">
            <w:pPr>
              <w:widowControl/>
              <w:spacing w:line="360" w:lineRule="atLeast"/>
              <w:rPr>
                <w:rFonts w:ascii="仿宋_GB2312" w:eastAsia="仿宋_GB2312" w:hAnsi="Calibri" w:cs="宋体"/>
                <w:color w:val="000000"/>
                <w:kern w:val="0"/>
                <w:sz w:val="24"/>
              </w:rPr>
            </w:pPr>
          </w:p>
          <w:p w:rsidR="009F4320" w:rsidRPr="00880378" w:rsidRDefault="009F4320" w:rsidP="00CD70BF">
            <w:pPr>
              <w:widowControl/>
              <w:spacing w:line="360" w:lineRule="atLeast"/>
              <w:rPr>
                <w:rFonts w:ascii="仿宋_GB2312" w:eastAsia="仿宋_GB2312" w:hAnsi="Calibri" w:cs="宋体"/>
                <w:color w:val="000000"/>
                <w:kern w:val="0"/>
                <w:sz w:val="24"/>
              </w:rPr>
            </w:pPr>
          </w:p>
          <w:p w:rsidR="009F4320" w:rsidRPr="00880378" w:rsidRDefault="009F4320" w:rsidP="00CD70BF">
            <w:pPr>
              <w:widowControl/>
              <w:spacing w:line="360" w:lineRule="atLeast"/>
              <w:rPr>
                <w:rFonts w:ascii="仿宋_GB2312" w:eastAsia="仿宋_GB2312" w:hAnsi="Calibri" w:cs="宋体"/>
                <w:color w:val="000000"/>
                <w:kern w:val="0"/>
                <w:sz w:val="24"/>
              </w:rPr>
            </w:pPr>
          </w:p>
          <w:p w:rsidR="009F4320" w:rsidRPr="00880378" w:rsidRDefault="009F4320" w:rsidP="00CD70BF">
            <w:pPr>
              <w:widowControl/>
              <w:spacing w:line="360" w:lineRule="atLeast"/>
              <w:rPr>
                <w:rFonts w:ascii="仿宋_GB2312" w:eastAsia="仿宋_GB2312" w:hAnsi="Calibri" w:cs="宋体"/>
                <w:color w:val="000000"/>
                <w:kern w:val="0"/>
                <w:sz w:val="24"/>
              </w:rPr>
            </w:pPr>
          </w:p>
          <w:p w:rsidR="009F4320" w:rsidRPr="00880378" w:rsidRDefault="009F4320" w:rsidP="00CD70BF">
            <w:pPr>
              <w:widowControl/>
              <w:spacing w:line="360" w:lineRule="atLeast"/>
              <w:rPr>
                <w:rFonts w:ascii="仿宋_GB2312" w:eastAsia="仿宋_GB2312" w:hAnsi="Calibri" w:cs="宋体"/>
                <w:color w:val="000000"/>
                <w:kern w:val="0"/>
                <w:sz w:val="24"/>
              </w:rPr>
            </w:pPr>
          </w:p>
          <w:p w:rsidR="009F4320" w:rsidRPr="00880378" w:rsidRDefault="009F4320" w:rsidP="00CD70BF">
            <w:pPr>
              <w:widowControl/>
              <w:spacing w:line="360" w:lineRule="atLeast"/>
              <w:rPr>
                <w:rFonts w:ascii="仿宋_GB2312" w:eastAsia="仿宋_GB2312" w:hAnsi="Calibri" w:cs="宋体"/>
                <w:color w:val="000000"/>
                <w:kern w:val="0"/>
                <w:sz w:val="24"/>
              </w:rPr>
            </w:pPr>
          </w:p>
          <w:p w:rsidR="009F4320" w:rsidRPr="00880378" w:rsidRDefault="009F4320" w:rsidP="00CD70BF">
            <w:pPr>
              <w:widowControl/>
              <w:spacing w:line="360" w:lineRule="atLeast"/>
              <w:rPr>
                <w:rFonts w:ascii="仿宋_GB2312" w:eastAsia="仿宋_GB2312" w:hAnsi="Calibri" w:cs="宋体"/>
                <w:color w:val="000000"/>
                <w:kern w:val="0"/>
                <w:sz w:val="24"/>
              </w:rPr>
            </w:pPr>
          </w:p>
          <w:p w:rsidR="009F4320" w:rsidRPr="00880378" w:rsidRDefault="009F4320" w:rsidP="00CD70BF">
            <w:pPr>
              <w:widowControl/>
              <w:spacing w:line="360" w:lineRule="atLeast"/>
              <w:rPr>
                <w:rFonts w:ascii="仿宋_GB2312" w:eastAsia="仿宋_GB2312" w:hAnsi="Calibri" w:cs="宋体"/>
                <w:color w:val="000000"/>
                <w:kern w:val="0"/>
                <w:sz w:val="24"/>
              </w:rPr>
            </w:pPr>
          </w:p>
          <w:p w:rsidR="009F4320" w:rsidRPr="00880378" w:rsidRDefault="009F4320" w:rsidP="00CD70BF">
            <w:pPr>
              <w:widowControl/>
              <w:spacing w:line="360" w:lineRule="atLeast"/>
              <w:rPr>
                <w:rFonts w:ascii="仿宋_GB2312" w:eastAsia="仿宋_GB2312" w:hAnsi="Calibri" w:cs="宋体"/>
                <w:color w:val="000000"/>
                <w:kern w:val="0"/>
                <w:sz w:val="24"/>
              </w:rPr>
            </w:pPr>
          </w:p>
          <w:p w:rsidR="009F4320" w:rsidRPr="00880378" w:rsidRDefault="009F4320" w:rsidP="00CD70BF">
            <w:pPr>
              <w:widowControl/>
              <w:spacing w:line="360" w:lineRule="atLeast"/>
              <w:rPr>
                <w:rFonts w:ascii="仿宋_GB2312" w:eastAsia="仿宋_GB2312" w:hAnsi="Calibri" w:cs="宋体"/>
                <w:color w:val="000000"/>
                <w:kern w:val="0"/>
                <w:sz w:val="24"/>
              </w:rPr>
            </w:pPr>
          </w:p>
          <w:p w:rsidR="009F4320" w:rsidRPr="00880378" w:rsidRDefault="009F4320" w:rsidP="00CD70BF">
            <w:pPr>
              <w:widowControl/>
              <w:spacing w:line="360" w:lineRule="atLeast"/>
              <w:rPr>
                <w:rFonts w:ascii="仿宋_GB2312" w:eastAsia="仿宋_GB2312" w:hAnsi="Calibri" w:cs="宋体"/>
                <w:color w:val="000000"/>
                <w:kern w:val="0"/>
                <w:sz w:val="24"/>
              </w:rPr>
            </w:pPr>
          </w:p>
          <w:p w:rsidR="009F4320" w:rsidRPr="00880378" w:rsidRDefault="009F4320" w:rsidP="00CD70BF">
            <w:pPr>
              <w:widowControl/>
              <w:spacing w:line="360" w:lineRule="atLeast"/>
              <w:rPr>
                <w:rFonts w:ascii="仿宋_GB2312" w:eastAsia="仿宋_GB2312" w:hAnsi="Calibri" w:cs="宋体"/>
                <w:color w:val="000000"/>
                <w:kern w:val="0"/>
                <w:sz w:val="24"/>
              </w:rPr>
            </w:pPr>
          </w:p>
        </w:tc>
      </w:tr>
      <w:tr w:rsidR="009F4320" w:rsidRPr="00880378" w:rsidTr="00CD70BF">
        <w:trPr>
          <w:trHeight w:val="4423"/>
        </w:trPr>
        <w:tc>
          <w:tcPr>
            <w:tcW w:w="807" w:type="dxa"/>
            <w:tcBorders>
              <w:top w:val="single" w:sz="4" w:space="0" w:color="000000"/>
              <w:left w:val="single" w:sz="4" w:space="0" w:color="000000"/>
              <w:bottom w:val="single" w:sz="4" w:space="0" w:color="000000"/>
              <w:right w:val="single" w:sz="4" w:space="0" w:color="000000"/>
            </w:tcBorders>
            <w:vAlign w:val="center"/>
          </w:tcPr>
          <w:p w:rsidR="009F4320" w:rsidRPr="00880378" w:rsidRDefault="00EF48E8" w:rsidP="00CD70BF">
            <w:pPr>
              <w:widowControl/>
              <w:spacing w:line="360" w:lineRule="atLeast"/>
              <w:rPr>
                <w:rFonts w:ascii="仿宋_GB2312" w:eastAsia="仿宋_GB2312" w:hAnsi="Calibri" w:cs="宋体"/>
                <w:color w:val="000000"/>
                <w:kern w:val="0"/>
                <w:sz w:val="24"/>
              </w:rPr>
            </w:pPr>
            <w:r w:rsidRPr="00880378">
              <w:rPr>
                <w:rFonts w:ascii="仿宋_GB2312" w:eastAsia="仿宋_GB2312" w:hAnsi="Calibri" w:cs="宋体" w:hint="eastAsia"/>
                <w:color w:val="000000"/>
                <w:kern w:val="0"/>
                <w:sz w:val="24"/>
              </w:rPr>
              <w:lastRenderedPageBreak/>
              <w:t>5</w:t>
            </w:r>
          </w:p>
        </w:tc>
        <w:tc>
          <w:tcPr>
            <w:tcW w:w="1461" w:type="dxa"/>
            <w:tcBorders>
              <w:top w:val="single" w:sz="4" w:space="0" w:color="000000"/>
              <w:left w:val="nil"/>
              <w:bottom w:val="single" w:sz="4" w:space="0" w:color="000000"/>
              <w:right w:val="single" w:sz="4" w:space="0" w:color="000000"/>
            </w:tcBorders>
            <w:vAlign w:val="center"/>
          </w:tcPr>
          <w:p w:rsidR="009F4320" w:rsidRPr="00880378" w:rsidRDefault="00EF48E8" w:rsidP="00CD70BF">
            <w:pPr>
              <w:widowControl/>
              <w:spacing w:line="360" w:lineRule="atLeast"/>
              <w:rPr>
                <w:rFonts w:ascii="仿宋_GB2312" w:eastAsia="仿宋_GB2312" w:hAnsi="Calibri" w:cs="宋体"/>
                <w:color w:val="000000"/>
                <w:kern w:val="0"/>
                <w:sz w:val="24"/>
              </w:rPr>
            </w:pPr>
            <w:r w:rsidRPr="00880378">
              <w:rPr>
                <w:rFonts w:ascii="仿宋_GB2312" w:eastAsia="仿宋_GB2312" w:hAnsi="Calibri" w:cs="宋体" w:hint="eastAsia"/>
                <w:color w:val="000000"/>
                <w:kern w:val="0"/>
                <w:sz w:val="24"/>
              </w:rPr>
              <w:t>生产区域划分及相应的洁净区级别要求；湿区域和干燥区域要求。</w:t>
            </w:r>
          </w:p>
        </w:tc>
        <w:tc>
          <w:tcPr>
            <w:tcW w:w="2160" w:type="dxa"/>
            <w:tcBorders>
              <w:top w:val="single" w:sz="4" w:space="0" w:color="000000"/>
              <w:left w:val="nil"/>
              <w:bottom w:val="single" w:sz="4" w:space="0" w:color="000000"/>
              <w:right w:val="single" w:sz="4" w:space="0" w:color="000000"/>
            </w:tcBorders>
            <w:vAlign w:val="center"/>
          </w:tcPr>
          <w:p w:rsidR="009F4320" w:rsidRPr="00880378" w:rsidRDefault="00EF48E8" w:rsidP="00CD70BF">
            <w:pPr>
              <w:widowControl/>
              <w:spacing w:line="360" w:lineRule="atLeast"/>
              <w:rPr>
                <w:rFonts w:ascii="仿宋_GB2312" w:eastAsia="仿宋_GB2312" w:hAnsi="Calibri" w:cs="宋体"/>
                <w:color w:val="000000"/>
                <w:kern w:val="0"/>
                <w:sz w:val="24"/>
              </w:rPr>
            </w:pPr>
            <w:r w:rsidRPr="00880378">
              <w:rPr>
                <w:rFonts w:ascii="仿宋_GB2312" w:eastAsia="仿宋_GB2312" w:hAnsi="Calibri" w:cs="宋体" w:hint="eastAsia"/>
                <w:color w:val="000000"/>
                <w:kern w:val="0"/>
                <w:sz w:val="24"/>
              </w:rPr>
              <w:t>根据生产需要划分生产区域和设置洁净区级别。湿区域和干燥区域应分隔，设置或采用适当的措施保持干燥区域干燥。</w:t>
            </w:r>
          </w:p>
        </w:tc>
        <w:tc>
          <w:tcPr>
            <w:tcW w:w="3060" w:type="dxa"/>
            <w:tcBorders>
              <w:top w:val="single" w:sz="4" w:space="0" w:color="000000"/>
              <w:left w:val="nil"/>
              <w:bottom w:val="single" w:sz="4" w:space="0" w:color="000000"/>
              <w:right w:val="single" w:sz="4" w:space="0" w:color="000000"/>
            </w:tcBorders>
            <w:vAlign w:val="center"/>
          </w:tcPr>
          <w:p w:rsidR="009F4320" w:rsidRPr="00880378" w:rsidRDefault="00EF48E8" w:rsidP="00CD70BF">
            <w:pPr>
              <w:widowControl/>
              <w:spacing w:line="360" w:lineRule="atLeast"/>
              <w:rPr>
                <w:rFonts w:ascii="仿宋_GB2312" w:eastAsia="仿宋_GB2312" w:hAnsi="Calibri" w:cs="宋体"/>
                <w:color w:val="000000"/>
                <w:kern w:val="0"/>
                <w:sz w:val="24"/>
              </w:rPr>
            </w:pPr>
            <w:r w:rsidRPr="00880378">
              <w:rPr>
                <w:rFonts w:ascii="仿宋_GB2312" w:eastAsia="仿宋_GB2312" w:hAnsi="Calibri" w:cs="宋体" w:hint="eastAsia"/>
                <w:color w:val="000000"/>
                <w:kern w:val="0"/>
                <w:sz w:val="24"/>
              </w:rPr>
              <w:t>1.现场确认是否根据物料特性、生产工序和设备等因素划分不同的生产区域；2.各生产区域洁净级别设置是否合理并满足不同工序生产要求；3.查看湿区域和干燥区域是否进行有效分隔；4.现场考察干燥区域是否采取有效措施并保持干燥。</w:t>
            </w:r>
          </w:p>
        </w:tc>
        <w:tc>
          <w:tcPr>
            <w:tcW w:w="3960" w:type="dxa"/>
            <w:tcBorders>
              <w:top w:val="single" w:sz="4" w:space="0" w:color="000000"/>
              <w:left w:val="nil"/>
              <w:bottom w:val="single" w:sz="4" w:space="0" w:color="000000"/>
              <w:right w:val="single" w:sz="4" w:space="0" w:color="000000"/>
            </w:tcBorders>
            <w:vAlign w:val="center"/>
          </w:tcPr>
          <w:p w:rsidR="009F4320" w:rsidRPr="00880378" w:rsidRDefault="00EF48E8" w:rsidP="00CD70BF">
            <w:pPr>
              <w:widowControl/>
              <w:spacing w:line="360" w:lineRule="atLeast"/>
              <w:rPr>
                <w:rFonts w:ascii="仿宋_GB2312" w:eastAsia="仿宋_GB2312" w:hAnsi="Calibri" w:cs="宋体"/>
                <w:color w:val="000000"/>
                <w:kern w:val="0"/>
                <w:sz w:val="24"/>
              </w:rPr>
            </w:pPr>
            <w:r w:rsidRPr="00880378">
              <w:rPr>
                <w:rFonts w:ascii="仿宋_GB2312" w:eastAsia="仿宋_GB2312" w:hAnsi="Calibri" w:cs="宋体" w:hint="eastAsia"/>
                <w:color w:val="000000"/>
                <w:kern w:val="0"/>
                <w:sz w:val="24"/>
              </w:rPr>
              <w:t>1.根据生产需要划分生产区域；2.各生产区域洁净级别设置合理并满足不同工序生产要求；3.湿区域和干燥区域有效分隔；4.干燥区域采取有效措施保持干燥。</w:t>
            </w:r>
          </w:p>
          <w:p w:rsidR="009F4320" w:rsidRPr="00880378" w:rsidRDefault="009F4320" w:rsidP="00CD70BF">
            <w:pPr>
              <w:widowControl/>
              <w:spacing w:line="360" w:lineRule="atLeast"/>
              <w:rPr>
                <w:rFonts w:ascii="仿宋_GB2312" w:eastAsia="仿宋_GB2312" w:hAnsi="Calibri" w:cs="宋体"/>
                <w:color w:val="000000"/>
                <w:kern w:val="0"/>
                <w:sz w:val="24"/>
              </w:rPr>
            </w:pPr>
          </w:p>
          <w:p w:rsidR="009F4320" w:rsidRPr="00880378" w:rsidRDefault="00EF48E8" w:rsidP="00CD70BF">
            <w:pPr>
              <w:widowControl/>
              <w:spacing w:line="360" w:lineRule="atLeast"/>
              <w:rPr>
                <w:rFonts w:ascii="仿宋_GB2312" w:eastAsia="仿宋_GB2312" w:hAnsi="Calibri" w:cs="宋体"/>
                <w:color w:val="000000"/>
                <w:kern w:val="0"/>
                <w:sz w:val="24"/>
              </w:rPr>
            </w:pPr>
            <w:r w:rsidRPr="00880378">
              <w:rPr>
                <w:rFonts w:ascii="仿宋_GB2312" w:eastAsia="仿宋_GB2312" w:hAnsi="Calibri" w:cs="宋体" w:hint="eastAsia"/>
                <w:color w:val="000000"/>
                <w:kern w:val="0"/>
                <w:sz w:val="24"/>
              </w:rPr>
              <w:t>1.生产区域划分不尽合理；2.各生产区域洁净级别基本满足不同工序生产要求；3.湿区域和干燥区域分隔有缺陷。</w:t>
            </w:r>
          </w:p>
          <w:p w:rsidR="009F4320" w:rsidRPr="00880378" w:rsidRDefault="009F4320" w:rsidP="00CD70BF">
            <w:pPr>
              <w:widowControl/>
              <w:spacing w:line="360" w:lineRule="atLeast"/>
              <w:rPr>
                <w:rFonts w:ascii="仿宋_GB2312" w:eastAsia="仿宋_GB2312" w:hAnsi="Calibri" w:cs="宋体"/>
                <w:color w:val="000000"/>
                <w:kern w:val="0"/>
                <w:sz w:val="24"/>
              </w:rPr>
            </w:pPr>
          </w:p>
          <w:p w:rsidR="009F4320" w:rsidRPr="00880378" w:rsidRDefault="00EF48E8" w:rsidP="00CD70BF">
            <w:pPr>
              <w:widowControl/>
              <w:spacing w:line="360" w:lineRule="atLeast"/>
              <w:rPr>
                <w:rFonts w:ascii="仿宋_GB2312" w:eastAsia="仿宋_GB2312" w:hAnsi="Calibri" w:cs="宋体"/>
                <w:color w:val="000000"/>
                <w:kern w:val="0"/>
                <w:sz w:val="24"/>
              </w:rPr>
            </w:pPr>
            <w:r w:rsidRPr="00880378">
              <w:rPr>
                <w:rFonts w:ascii="仿宋_GB2312" w:eastAsia="仿宋_GB2312" w:hAnsi="Calibri" w:cs="宋体" w:hint="eastAsia"/>
                <w:color w:val="000000"/>
                <w:kern w:val="0"/>
                <w:sz w:val="24"/>
              </w:rPr>
              <w:t>下述一条或一条以上不符合的：1.清洁作业区、准清洁作业区和一般作业区划分不合理；2.湿区域和干燥区域没有进行分隔；3.干燥区域未采取干燥措施或干燥区域不干燥。</w:t>
            </w:r>
          </w:p>
        </w:tc>
        <w:tc>
          <w:tcPr>
            <w:tcW w:w="1856" w:type="dxa"/>
            <w:tcBorders>
              <w:top w:val="single" w:sz="4" w:space="0" w:color="000000"/>
              <w:left w:val="nil"/>
              <w:bottom w:val="single" w:sz="4" w:space="0" w:color="000000"/>
              <w:right w:val="single" w:sz="4" w:space="0" w:color="000000"/>
            </w:tcBorders>
            <w:vAlign w:val="center"/>
          </w:tcPr>
          <w:p w:rsidR="009F4320" w:rsidRPr="00880378" w:rsidRDefault="009F4320" w:rsidP="00CD70BF">
            <w:pPr>
              <w:widowControl/>
              <w:spacing w:line="360" w:lineRule="atLeast"/>
              <w:rPr>
                <w:rFonts w:ascii="仿宋_GB2312" w:eastAsia="仿宋_GB2312" w:hAnsi="Calibri" w:cs="宋体"/>
                <w:color w:val="000000"/>
                <w:kern w:val="0"/>
                <w:sz w:val="24"/>
              </w:rPr>
            </w:pPr>
          </w:p>
          <w:p w:rsidR="009F4320" w:rsidRPr="00880378" w:rsidRDefault="00EF48E8" w:rsidP="00CD70BF">
            <w:pPr>
              <w:widowControl/>
              <w:spacing w:line="360" w:lineRule="atLeast"/>
              <w:rPr>
                <w:rFonts w:ascii="仿宋_GB2312" w:eastAsia="仿宋_GB2312" w:hAnsi="Calibri" w:cs="宋体"/>
                <w:color w:val="000000"/>
                <w:kern w:val="0"/>
                <w:sz w:val="24"/>
              </w:rPr>
            </w:pPr>
            <w:r w:rsidRPr="00880378">
              <w:rPr>
                <w:rFonts w:ascii="仿宋_GB2312" w:eastAsia="仿宋_GB2312" w:hAnsi="Calibri" w:cs="宋体" w:hint="eastAsia"/>
                <w:color w:val="000000"/>
                <w:kern w:val="0"/>
                <w:sz w:val="24"/>
              </w:rPr>
              <w:t>□符合</w:t>
            </w:r>
          </w:p>
          <w:p w:rsidR="009F4320" w:rsidRPr="00880378" w:rsidRDefault="009F4320" w:rsidP="00CD70BF">
            <w:pPr>
              <w:widowControl/>
              <w:spacing w:line="360" w:lineRule="atLeast"/>
              <w:rPr>
                <w:rFonts w:ascii="仿宋_GB2312" w:eastAsia="仿宋_GB2312" w:hAnsi="Calibri" w:cs="宋体"/>
                <w:color w:val="000000"/>
                <w:kern w:val="0"/>
                <w:sz w:val="24"/>
              </w:rPr>
            </w:pPr>
          </w:p>
          <w:p w:rsidR="009F4320" w:rsidRPr="00880378" w:rsidRDefault="009F4320" w:rsidP="00CD70BF">
            <w:pPr>
              <w:widowControl/>
              <w:spacing w:line="360" w:lineRule="atLeast"/>
              <w:rPr>
                <w:rFonts w:ascii="仿宋_GB2312" w:eastAsia="仿宋_GB2312" w:hAnsi="Calibri" w:cs="宋体"/>
                <w:color w:val="000000"/>
                <w:kern w:val="0"/>
                <w:sz w:val="24"/>
              </w:rPr>
            </w:pPr>
          </w:p>
          <w:p w:rsidR="009F4320" w:rsidRPr="00880378" w:rsidRDefault="009F4320" w:rsidP="00CD70BF">
            <w:pPr>
              <w:widowControl/>
              <w:spacing w:line="360" w:lineRule="atLeast"/>
              <w:rPr>
                <w:rFonts w:ascii="仿宋_GB2312" w:eastAsia="仿宋_GB2312" w:hAnsi="Calibri" w:cs="宋体"/>
                <w:color w:val="000000"/>
                <w:kern w:val="0"/>
                <w:sz w:val="24"/>
              </w:rPr>
            </w:pPr>
          </w:p>
          <w:p w:rsidR="009F4320" w:rsidRPr="00880378" w:rsidRDefault="009F4320" w:rsidP="00CD70BF">
            <w:pPr>
              <w:widowControl/>
              <w:spacing w:line="360" w:lineRule="atLeast"/>
              <w:rPr>
                <w:rFonts w:ascii="仿宋_GB2312" w:eastAsia="仿宋_GB2312" w:hAnsi="Calibri" w:cs="宋体"/>
                <w:color w:val="000000"/>
                <w:kern w:val="0"/>
                <w:sz w:val="24"/>
              </w:rPr>
            </w:pPr>
          </w:p>
          <w:p w:rsidR="009F4320" w:rsidRPr="00880378" w:rsidRDefault="009F4320" w:rsidP="00CD70BF">
            <w:pPr>
              <w:widowControl/>
              <w:spacing w:line="360" w:lineRule="atLeast"/>
              <w:rPr>
                <w:rFonts w:ascii="仿宋_GB2312" w:eastAsia="仿宋_GB2312" w:hAnsi="Calibri" w:cs="宋体"/>
                <w:color w:val="000000"/>
                <w:kern w:val="0"/>
                <w:sz w:val="24"/>
              </w:rPr>
            </w:pPr>
          </w:p>
          <w:p w:rsidR="009F4320" w:rsidRPr="00880378" w:rsidRDefault="00EF48E8" w:rsidP="00CD70BF">
            <w:pPr>
              <w:widowControl/>
              <w:spacing w:line="360" w:lineRule="atLeast"/>
              <w:rPr>
                <w:rFonts w:ascii="仿宋_GB2312" w:eastAsia="仿宋_GB2312" w:hAnsi="Calibri" w:cs="宋体"/>
                <w:color w:val="000000"/>
                <w:kern w:val="0"/>
                <w:sz w:val="24"/>
              </w:rPr>
            </w:pPr>
            <w:r w:rsidRPr="00880378">
              <w:rPr>
                <w:rFonts w:ascii="仿宋_GB2312" w:eastAsia="仿宋_GB2312" w:hAnsi="Calibri" w:cs="宋体" w:hint="eastAsia"/>
                <w:color w:val="000000"/>
                <w:kern w:val="0"/>
                <w:sz w:val="24"/>
              </w:rPr>
              <w:t>□基本符合</w:t>
            </w:r>
          </w:p>
          <w:p w:rsidR="009F4320" w:rsidRPr="00880378" w:rsidRDefault="009F4320" w:rsidP="00CD70BF">
            <w:pPr>
              <w:widowControl/>
              <w:spacing w:line="360" w:lineRule="atLeast"/>
              <w:rPr>
                <w:rFonts w:ascii="仿宋_GB2312" w:eastAsia="仿宋_GB2312" w:hAnsi="Calibri" w:cs="宋体"/>
                <w:color w:val="000000"/>
                <w:kern w:val="0"/>
                <w:sz w:val="24"/>
              </w:rPr>
            </w:pPr>
          </w:p>
          <w:p w:rsidR="009F4320" w:rsidRPr="00880378" w:rsidRDefault="009F4320" w:rsidP="00CD70BF">
            <w:pPr>
              <w:widowControl/>
              <w:spacing w:line="360" w:lineRule="atLeast"/>
              <w:rPr>
                <w:rFonts w:ascii="仿宋_GB2312" w:eastAsia="仿宋_GB2312" w:hAnsi="Calibri" w:cs="宋体"/>
                <w:color w:val="000000"/>
                <w:kern w:val="0"/>
                <w:sz w:val="24"/>
              </w:rPr>
            </w:pPr>
          </w:p>
          <w:p w:rsidR="009F4320" w:rsidRPr="00880378" w:rsidRDefault="009F4320" w:rsidP="00CD70BF">
            <w:pPr>
              <w:widowControl/>
              <w:spacing w:line="360" w:lineRule="atLeast"/>
              <w:rPr>
                <w:rFonts w:ascii="仿宋_GB2312" w:eastAsia="仿宋_GB2312" w:hAnsi="Calibri" w:cs="宋体"/>
                <w:color w:val="000000"/>
                <w:kern w:val="0"/>
                <w:sz w:val="24"/>
              </w:rPr>
            </w:pPr>
          </w:p>
          <w:p w:rsidR="009F4320" w:rsidRPr="00880378" w:rsidRDefault="009F4320" w:rsidP="00CD70BF">
            <w:pPr>
              <w:widowControl/>
              <w:spacing w:line="360" w:lineRule="atLeast"/>
              <w:rPr>
                <w:rFonts w:ascii="仿宋_GB2312" w:eastAsia="仿宋_GB2312" w:hAnsi="Calibri" w:cs="宋体"/>
                <w:color w:val="000000"/>
                <w:kern w:val="0"/>
                <w:sz w:val="24"/>
              </w:rPr>
            </w:pPr>
          </w:p>
          <w:p w:rsidR="009F4320" w:rsidRPr="00880378" w:rsidRDefault="009F4320" w:rsidP="00CD70BF">
            <w:pPr>
              <w:widowControl/>
              <w:spacing w:line="360" w:lineRule="atLeast"/>
              <w:rPr>
                <w:rFonts w:ascii="仿宋_GB2312" w:eastAsia="仿宋_GB2312" w:hAnsi="Calibri" w:cs="宋体"/>
                <w:color w:val="000000"/>
                <w:kern w:val="0"/>
                <w:sz w:val="24"/>
              </w:rPr>
            </w:pPr>
          </w:p>
          <w:p w:rsidR="009F4320" w:rsidRPr="00880378" w:rsidRDefault="00EF48E8" w:rsidP="00CD70BF">
            <w:pPr>
              <w:widowControl/>
              <w:spacing w:line="360" w:lineRule="atLeast"/>
              <w:rPr>
                <w:rFonts w:ascii="仿宋_GB2312" w:eastAsia="仿宋_GB2312" w:hAnsi="Calibri" w:cs="宋体"/>
                <w:color w:val="000000"/>
                <w:kern w:val="0"/>
                <w:sz w:val="24"/>
              </w:rPr>
            </w:pPr>
            <w:r w:rsidRPr="00880378">
              <w:rPr>
                <w:rFonts w:ascii="仿宋_GB2312" w:eastAsia="仿宋_GB2312" w:hAnsi="Calibri" w:cs="宋体" w:hint="eastAsia"/>
                <w:color w:val="000000"/>
                <w:kern w:val="0"/>
                <w:sz w:val="24"/>
              </w:rPr>
              <w:t>□不符合</w:t>
            </w:r>
          </w:p>
          <w:p w:rsidR="009F4320" w:rsidRPr="00880378" w:rsidRDefault="009F4320" w:rsidP="00CD70BF">
            <w:pPr>
              <w:widowControl/>
              <w:spacing w:line="480" w:lineRule="atLeast"/>
              <w:rPr>
                <w:rFonts w:ascii="仿宋_GB2312" w:eastAsia="仿宋_GB2312" w:hAnsi="Calibri" w:cs="宋体"/>
                <w:color w:val="000000"/>
                <w:kern w:val="0"/>
                <w:sz w:val="24"/>
              </w:rPr>
            </w:pPr>
          </w:p>
        </w:tc>
        <w:tc>
          <w:tcPr>
            <w:tcW w:w="1620" w:type="dxa"/>
            <w:tcBorders>
              <w:top w:val="single" w:sz="4" w:space="0" w:color="000000"/>
              <w:left w:val="nil"/>
              <w:bottom w:val="single" w:sz="4" w:space="0" w:color="000000"/>
              <w:right w:val="single" w:sz="4" w:space="0" w:color="000000"/>
            </w:tcBorders>
            <w:vAlign w:val="center"/>
          </w:tcPr>
          <w:p w:rsidR="009F4320" w:rsidRPr="00880378" w:rsidRDefault="009F4320" w:rsidP="00CD70BF">
            <w:pPr>
              <w:widowControl/>
              <w:spacing w:line="360" w:lineRule="atLeast"/>
              <w:rPr>
                <w:rFonts w:ascii="仿宋_GB2312" w:eastAsia="仿宋_GB2312" w:hAnsi="Calibri" w:cs="宋体"/>
                <w:color w:val="000000"/>
                <w:kern w:val="0"/>
                <w:sz w:val="24"/>
              </w:rPr>
            </w:pPr>
          </w:p>
          <w:p w:rsidR="009F4320" w:rsidRPr="00880378" w:rsidRDefault="009F4320" w:rsidP="00CD70BF">
            <w:pPr>
              <w:widowControl/>
              <w:spacing w:line="360" w:lineRule="atLeast"/>
              <w:rPr>
                <w:rFonts w:ascii="仿宋_GB2312" w:eastAsia="仿宋_GB2312" w:hAnsi="Calibri" w:cs="宋体"/>
                <w:color w:val="000000"/>
                <w:kern w:val="0"/>
                <w:sz w:val="24"/>
              </w:rPr>
            </w:pPr>
          </w:p>
          <w:p w:rsidR="009F4320" w:rsidRPr="00880378" w:rsidRDefault="009F4320" w:rsidP="00CD70BF">
            <w:pPr>
              <w:widowControl/>
              <w:spacing w:line="360" w:lineRule="atLeast"/>
              <w:rPr>
                <w:rFonts w:ascii="仿宋_GB2312" w:eastAsia="仿宋_GB2312" w:hAnsi="Calibri" w:cs="宋体"/>
                <w:color w:val="000000"/>
                <w:kern w:val="0"/>
                <w:sz w:val="24"/>
              </w:rPr>
            </w:pPr>
          </w:p>
          <w:p w:rsidR="009F4320" w:rsidRPr="00880378" w:rsidRDefault="009F4320" w:rsidP="00CD70BF">
            <w:pPr>
              <w:widowControl/>
              <w:spacing w:line="360" w:lineRule="atLeast"/>
              <w:rPr>
                <w:rFonts w:ascii="仿宋_GB2312" w:eastAsia="仿宋_GB2312" w:hAnsi="Calibri" w:cs="宋体"/>
                <w:color w:val="000000"/>
                <w:kern w:val="0"/>
                <w:sz w:val="24"/>
              </w:rPr>
            </w:pPr>
          </w:p>
          <w:p w:rsidR="009F4320" w:rsidRPr="00880378" w:rsidRDefault="009F4320" w:rsidP="00CD70BF">
            <w:pPr>
              <w:widowControl/>
              <w:spacing w:line="360" w:lineRule="atLeast"/>
              <w:rPr>
                <w:rFonts w:ascii="仿宋_GB2312" w:eastAsia="仿宋_GB2312" w:hAnsi="Calibri" w:cs="宋体"/>
                <w:color w:val="000000"/>
                <w:kern w:val="0"/>
                <w:sz w:val="24"/>
              </w:rPr>
            </w:pPr>
          </w:p>
          <w:p w:rsidR="009F4320" w:rsidRPr="00880378" w:rsidRDefault="009F4320" w:rsidP="00CD70BF">
            <w:pPr>
              <w:widowControl/>
              <w:spacing w:line="360" w:lineRule="atLeast"/>
              <w:rPr>
                <w:rFonts w:ascii="仿宋_GB2312" w:eastAsia="仿宋_GB2312" w:hAnsi="Calibri" w:cs="宋体"/>
                <w:color w:val="000000"/>
                <w:kern w:val="0"/>
                <w:sz w:val="24"/>
              </w:rPr>
            </w:pPr>
          </w:p>
          <w:p w:rsidR="009F4320" w:rsidRPr="00880378" w:rsidRDefault="009F4320" w:rsidP="00CD70BF">
            <w:pPr>
              <w:widowControl/>
              <w:spacing w:line="360" w:lineRule="atLeast"/>
              <w:rPr>
                <w:rFonts w:ascii="仿宋_GB2312" w:eastAsia="仿宋_GB2312" w:hAnsi="Calibri" w:cs="宋体"/>
                <w:color w:val="000000"/>
                <w:kern w:val="0"/>
                <w:sz w:val="24"/>
              </w:rPr>
            </w:pPr>
          </w:p>
          <w:p w:rsidR="009F4320" w:rsidRPr="00880378" w:rsidRDefault="009F4320" w:rsidP="00CD70BF">
            <w:pPr>
              <w:widowControl/>
              <w:spacing w:line="360" w:lineRule="atLeast"/>
              <w:rPr>
                <w:rFonts w:ascii="仿宋_GB2312" w:eastAsia="仿宋_GB2312" w:hAnsi="Calibri" w:cs="宋体"/>
                <w:color w:val="000000"/>
                <w:kern w:val="0"/>
                <w:sz w:val="24"/>
              </w:rPr>
            </w:pPr>
          </w:p>
          <w:p w:rsidR="009F4320" w:rsidRPr="00880378" w:rsidRDefault="009F4320" w:rsidP="00CD70BF">
            <w:pPr>
              <w:widowControl/>
              <w:spacing w:line="360" w:lineRule="atLeast"/>
              <w:rPr>
                <w:rFonts w:ascii="仿宋_GB2312" w:eastAsia="仿宋_GB2312" w:hAnsi="Calibri" w:cs="宋体"/>
                <w:color w:val="000000"/>
                <w:kern w:val="0"/>
                <w:sz w:val="24"/>
              </w:rPr>
            </w:pPr>
          </w:p>
          <w:p w:rsidR="009F4320" w:rsidRPr="00880378" w:rsidRDefault="009F4320" w:rsidP="00CD70BF">
            <w:pPr>
              <w:widowControl/>
              <w:spacing w:line="360" w:lineRule="atLeast"/>
              <w:rPr>
                <w:rFonts w:ascii="仿宋_GB2312" w:eastAsia="仿宋_GB2312" w:hAnsi="Calibri" w:cs="宋体"/>
                <w:color w:val="000000"/>
                <w:kern w:val="0"/>
                <w:sz w:val="24"/>
              </w:rPr>
            </w:pPr>
          </w:p>
          <w:p w:rsidR="009F4320" w:rsidRPr="00880378" w:rsidRDefault="009F4320" w:rsidP="00CD70BF">
            <w:pPr>
              <w:widowControl/>
              <w:spacing w:line="360" w:lineRule="atLeast"/>
              <w:rPr>
                <w:rFonts w:ascii="仿宋_GB2312" w:eastAsia="仿宋_GB2312" w:hAnsi="Calibri" w:cs="宋体"/>
                <w:color w:val="000000"/>
                <w:kern w:val="0"/>
                <w:sz w:val="24"/>
              </w:rPr>
            </w:pPr>
          </w:p>
          <w:p w:rsidR="009F4320" w:rsidRPr="00880378" w:rsidRDefault="009F4320" w:rsidP="00CD70BF">
            <w:pPr>
              <w:widowControl/>
              <w:spacing w:line="360" w:lineRule="atLeast"/>
              <w:rPr>
                <w:rFonts w:ascii="仿宋_GB2312" w:eastAsia="仿宋_GB2312" w:hAnsi="Calibri" w:cs="宋体"/>
                <w:color w:val="000000"/>
                <w:kern w:val="0"/>
                <w:sz w:val="24"/>
              </w:rPr>
            </w:pPr>
          </w:p>
          <w:p w:rsidR="009F4320" w:rsidRPr="00880378" w:rsidRDefault="009F4320" w:rsidP="00CD70BF">
            <w:pPr>
              <w:widowControl/>
              <w:spacing w:line="360" w:lineRule="atLeast"/>
              <w:rPr>
                <w:rFonts w:ascii="仿宋_GB2312" w:eastAsia="仿宋_GB2312" w:hAnsi="Calibri" w:cs="宋体"/>
                <w:color w:val="000000"/>
                <w:kern w:val="0"/>
                <w:sz w:val="24"/>
              </w:rPr>
            </w:pPr>
          </w:p>
          <w:p w:rsidR="009F4320" w:rsidRPr="00880378" w:rsidRDefault="009F4320" w:rsidP="00CD70BF">
            <w:pPr>
              <w:widowControl/>
              <w:spacing w:line="360" w:lineRule="atLeast"/>
              <w:rPr>
                <w:rFonts w:ascii="仿宋_GB2312" w:eastAsia="仿宋_GB2312" w:hAnsi="Calibri" w:cs="宋体"/>
                <w:color w:val="000000"/>
                <w:kern w:val="0"/>
                <w:sz w:val="24"/>
              </w:rPr>
            </w:pPr>
          </w:p>
          <w:p w:rsidR="009F4320" w:rsidRPr="00880378" w:rsidRDefault="009F4320" w:rsidP="00CD70BF">
            <w:pPr>
              <w:widowControl/>
              <w:spacing w:line="360" w:lineRule="atLeast"/>
              <w:rPr>
                <w:rFonts w:ascii="仿宋_GB2312" w:eastAsia="仿宋_GB2312" w:hAnsi="Calibri" w:cs="宋体"/>
                <w:color w:val="000000"/>
                <w:kern w:val="0"/>
                <w:sz w:val="24"/>
              </w:rPr>
            </w:pPr>
          </w:p>
          <w:p w:rsidR="009F4320" w:rsidRPr="00880378" w:rsidRDefault="009F4320" w:rsidP="00CD70BF">
            <w:pPr>
              <w:widowControl/>
              <w:spacing w:line="360" w:lineRule="atLeast"/>
              <w:rPr>
                <w:rFonts w:ascii="仿宋_GB2312" w:eastAsia="仿宋_GB2312" w:hAnsi="Calibri" w:cs="宋体"/>
                <w:color w:val="000000"/>
                <w:kern w:val="0"/>
                <w:sz w:val="24"/>
              </w:rPr>
            </w:pPr>
          </w:p>
          <w:p w:rsidR="009F4320" w:rsidRPr="00880378" w:rsidRDefault="009F4320" w:rsidP="00CD70BF">
            <w:pPr>
              <w:widowControl/>
              <w:spacing w:line="360" w:lineRule="atLeast"/>
              <w:rPr>
                <w:rFonts w:ascii="仿宋_GB2312" w:eastAsia="仿宋_GB2312" w:hAnsi="Calibri" w:cs="宋体"/>
                <w:color w:val="000000"/>
                <w:kern w:val="0"/>
                <w:sz w:val="24"/>
              </w:rPr>
            </w:pPr>
          </w:p>
          <w:p w:rsidR="009F4320" w:rsidRPr="00880378" w:rsidRDefault="009F4320" w:rsidP="00CD70BF">
            <w:pPr>
              <w:widowControl/>
              <w:spacing w:line="360" w:lineRule="atLeast"/>
              <w:rPr>
                <w:rFonts w:ascii="仿宋_GB2312" w:eastAsia="仿宋_GB2312" w:hAnsi="Calibri" w:cs="宋体"/>
                <w:color w:val="000000"/>
                <w:kern w:val="0"/>
                <w:sz w:val="24"/>
              </w:rPr>
            </w:pPr>
          </w:p>
          <w:p w:rsidR="009F4320" w:rsidRPr="00880378" w:rsidRDefault="009F4320" w:rsidP="00CD70BF">
            <w:pPr>
              <w:widowControl/>
              <w:spacing w:line="360" w:lineRule="atLeast"/>
              <w:rPr>
                <w:rFonts w:ascii="仿宋_GB2312" w:eastAsia="仿宋_GB2312" w:hAnsi="Calibri" w:cs="宋体"/>
                <w:color w:val="000000"/>
                <w:kern w:val="0"/>
                <w:sz w:val="24"/>
              </w:rPr>
            </w:pPr>
          </w:p>
          <w:p w:rsidR="009F4320" w:rsidRDefault="009F4320" w:rsidP="00CD70BF">
            <w:pPr>
              <w:widowControl/>
              <w:spacing w:line="360" w:lineRule="atLeast"/>
              <w:rPr>
                <w:rFonts w:ascii="仿宋_GB2312" w:eastAsia="仿宋_GB2312" w:hAnsi="Calibri" w:cs="宋体"/>
                <w:color w:val="000000"/>
                <w:kern w:val="0"/>
                <w:sz w:val="24"/>
              </w:rPr>
            </w:pPr>
          </w:p>
          <w:p w:rsidR="00880378" w:rsidRPr="00880378" w:rsidRDefault="00880378" w:rsidP="00CD70BF">
            <w:pPr>
              <w:widowControl/>
              <w:spacing w:line="360" w:lineRule="atLeast"/>
              <w:rPr>
                <w:rFonts w:ascii="仿宋_GB2312" w:eastAsia="仿宋_GB2312" w:hAnsi="Calibri" w:cs="宋体"/>
                <w:color w:val="000000"/>
                <w:kern w:val="0"/>
                <w:sz w:val="24"/>
              </w:rPr>
            </w:pPr>
          </w:p>
        </w:tc>
      </w:tr>
      <w:tr w:rsidR="009F4320" w:rsidRPr="00880378" w:rsidTr="00CD70BF">
        <w:trPr>
          <w:trHeight w:val="6883"/>
        </w:trPr>
        <w:tc>
          <w:tcPr>
            <w:tcW w:w="807" w:type="dxa"/>
            <w:tcBorders>
              <w:top w:val="single" w:sz="4" w:space="0" w:color="000000"/>
              <w:left w:val="single" w:sz="4" w:space="0" w:color="000000"/>
              <w:bottom w:val="single" w:sz="4" w:space="0" w:color="000000"/>
              <w:right w:val="single" w:sz="4" w:space="0" w:color="000000"/>
            </w:tcBorders>
            <w:vAlign w:val="center"/>
          </w:tcPr>
          <w:p w:rsidR="009F4320" w:rsidRPr="00880378" w:rsidRDefault="00EF48E8" w:rsidP="00CD70BF">
            <w:pPr>
              <w:widowControl/>
              <w:spacing w:line="360" w:lineRule="atLeast"/>
              <w:rPr>
                <w:rFonts w:ascii="仿宋_GB2312" w:eastAsia="仿宋_GB2312" w:hAnsi="Calibri" w:cs="宋体"/>
                <w:color w:val="000000"/>
                <w:kern w:val="0"/>
                <w:sz w:val="24"/>
              </w:rPr>
            </w:pPr>
            <w:r w:rsidRPr="00880378">
              <w:rPr>
                <w:rFonts w:ascii="仿宋_GB2312" w:eastAsia="仿宋_GB2312" w:hAnsi="Calibri" w:cs="宋体" w:hint="eastAsia"/>
                <w:color w:val="000000"/>
                <w:kern w:val="0"/>
                <w:sz w:val="24"/>
              </w:rPr>
              <w:lastRenderedPageBreak/>
              <w:t>6</w:t>
            </w:r>
          </w:p>
        </w:tc>
        <w:tc>
          <w:tcPr>
            <w:tcW w:w="1461" w:type="dxa"/>
            <w:tcBorders>
              <w:top w:val="single" w:sz="4" w:space="0" w:color="000000"/>
              <w:left w:val="nil"/>
              <w:bottom w:val="single" w:sz="4" w:space="0" w:color="000000"/>
              <w:right w:val="single" w:sz="4" w:space="0" w:color="000000"/>
            </w:tcBorders>
            <w:vAlign w:val="center"/>
          </w:tcPr>
          <w:p w:rsidR="009F4320" w:rsidRPr="00880378" w:rsidRDefault="00EF48E8" w:rsidP="00CD70BF">
            <w:pPr>
              <w:widowControl/>
              <w:spacing w:line="360" w:lineRule="atLeast"/>
              <w:rPr>
                <w:rFonts w:ascii="仿宋_GB2312" w:eastAsia="仿宋_GB2312" w:hAnsi="Calibri" w:cs="宋体"/>
                <w:color w:val="000000"/>
                <w:kern w:val="0"/>
                <w:sz w:val="24"/>
              </w:rPr>
            </w:pPr>
            <w:r w:rsidRPr="00880378">
              <w:rPr>
                <w:rFonts w:ascii="仿宋_GB2312" w:eastAsia="仿宋_GB2312" w:hAnsi="Calibri" w:cs="宋体" w:hint="eastAsia"/>
                <w:color w:val="000000"/>
                <w:kern w:val="0"/>
                <w:sz w:val="24"/>
              </w:rPr>
              <w:t>*</w:t>
            </w:r>
          </w:p>
          <w:p w:rsidR="009F4320" w:rsidRPr="00880378" w:rsidRDefault="00EF48E8" w:rsidP="00CD70BF">
            <w:pPr>
              <w:widowControl/>
              <w:spacing w:line="360" w:lineRule="atLeast"/>
              <w:rPr>
                <w:rFonts w:ascii="仿宋_GB2312" w:eastAsia="仿宋_GB2312" w:hAnsi="Calibri" w:cs="宋体"/>
                <w:color w:val="000000"/>
                <w:kern w:val="0"/>
                <w:sz w:val="24"/>
              </w:rPr>
            </w:pPr>
            <w:r w:rsidRPr="00880378">
              <w:rPr>
                <w:rFonts w:ascii="仿宋_GB2312" w:eastAsia="仿宋_GB2312" w:hAnsi="Calibri" w:cs="宋体" w:hint="eastAsia"/>
                <w:color w:val="000000"/>
                <w:kern w:val="0"/>
                <w:sz w:val="24"/>
              </w:rPr>
              <w:t>洁净作业区要求</w:t>
            </w:r>
          </w:p>
        </w:tc>
        <w:tc>
          <w:tcPr>
            <w:tcW w:w="2160" w:type="dxa"/>
            <w:tcBorders>
              <w:top w:val="single" w:sz="4" w:space="0" w:color="000000"/>
              <w:left w:val="nil"/>
              <w:bottom w:val="single" w:sz="4" w:space="0" w:color="000000"/>
              <w:right w:val="single" w:sz="4" w:space="0" w:color="000000"/>
            </w:tcBorders>
            <w:vAlign w:val="center"/>
          </w:tcPr>
          <w:p w:rsidR="009F4320" w:rsidRPr="00880378" w:rsidRDefault="00EF48E8" w:rsidP="00CD70BF">
            <w:pPr>
              <w:widowControl/>
              <w:spacing w:line="360" w:lineRule="atLeast"/>
              <w:rPr>
                <w:rFonts w:ascii="仿宋_GB2312" w:eastAsia="仿宋_GB2312" w:hAnsi="Calibri" w:cs="宋体"/>
                <w:color w:val="000000"/>
                <w:kern w:val="0"/>
                <w:sz w:val="24"/>
              </w:rPr>
            </w:pPr>
            <w:r w:rsidRPr="00880378">
              <w:rPr>
                <w:rFonts w:ascii="仿宋_GB2312" w:eastAsia="仿宋_GB2312" w:hAnsi="Calibri" w:cs="宋体" w:hint="eastAsia"/>
                <w:color w:val="000000"/>
                <w:kern w:val="0"/>
                <w:sz w:val="24"/>
              </w:rPr>
              <w:t>洁净作业区应安装空气净化系统，进入洁净区的空气必须净化；有温度、湿度控制；换气次数、送风量等符合规定。</w:t>
            </w:r>
          </w:p>
        </w:tc>
        <w:tc>
          <w:tcPr>
            <w:tcW w:w="3060" w:type="dxa"/>
            <w:tcBorders>
              <w:top w:val="single" w:sz="4" w:space="0" w:color="000000"/>
              <w:left w:val="nil"/>
              <w:bottom w:val="single" w:sz="4" w:space="0" w:color="000000"/>
              <w:right w:val="single" w:sz="4" w:space="0" w:color="000000"/>
            </w:tcBorders>
            <w:vAlign w:val="center"/>
          </w:tcPr>
          <w:p w:rsidR="009F4320" w:rsidRPr="00880378" w:rsidRDefault="00EF48E8" w:rsidP="00CD70BF">
            <w:pPr>
              <w:widowControl/>
              <w:spacing w:line="360" w:lineRule="atLeast"/>
              <w:rPr>
                <w:rFonts w:ascii="仿宋_GB2312" w:eastAsia="仿宋_GB2312" w:hAnsi="Calibri" w:cs="宋体"/>
                <w:color w:val="000000"/>
                <w:kern w:val="0"/>
                <w:sz w:val="24"/>
              </w:rPr>
            </w:pPr>
            <w:r w:rsidRPr="00880378">
              <w:rPr>
                <w:rFonts w:ascii="仿宋_GB2312" w:eastAsia="仿宋_GB2312" w:hAnsi="Calibri" w:cs="宋体" w:hint="eastAsia"/>
                <w:color w:val="000000"/>
                <w:kern w:val="0"/>
                <w:sz w:val="24"/>
              </w:rPr>
              <w:t>1.洁净作业区是否安装空气净化系统；2.空气净化系统是否运行正常；3.温度、湿度、换气次数、送风量等控制数据是否符合要求；4.查看是否有空气洁净度检测报告，报告数据是否符合要求。</w:t>
            </w:r>
          </w:p>
        </w:tc>
        <w:tc>
          <w:tcPr>
            <w:tcW w:w="3960" w:type="dxa"/>
            <w:tcBorders>
              <w:top w:val="single" w:sz="4" w:space="0" w:color="000000"/>
              <w:left w:val="nil"/>
              <w:bottom w:val="single" w:sz="4" w:space="0" w:color="000000"/>
              <w:right w:val="single" w:sz="4" w:space="0" w:color="000000"/>
            </w:tcBorders>
            <w:vAlign w:val="center"/>
          </w:tcPr>
          <w:p w:rsidR="009F4320" w:rsidRPr="00880378" w:rsidRDefault="00EF48E8" w:rsidP="00CD70BF">
            <w:pPr>
              <w:widowControl/>
              <w:spacing w:line="360" w:lineRule="atLeast"/>
              <w:rPr>
                <w:rFonts w:ascii="仿宋_GB2312" w:eastAsia="仿宋_GB2312" w:hAnsi="Calibri" w:cs="宋体"/>
                <w:color w:val="000000"/>
                <w:kern w:val="0"/>
                <w:sz w:val="24"/>
              </w:rPr>
            </w:pPr>
            <w:r w:rsidRPr="00880378">
              <w:rPr>
                <w:rFonts w:ascii="仿宋_GB2312" w:eastAsia="仿宋_GB2312" w:hAnsi="Calibri" w:cs="宋体" w:hint="eastAsia"/>
                <w:color w:val="000000"/>
                <w:kern w:val="0"/>
                <w:sz w:val="24"/>
              </w:rPr>
              <w:t>1.洁净作业区安装了空气净化系统，系统运行正常；2.温度、湿度换气次数、送风量等控制数据符合要求；3.能够提供有资质的第三方检测机构出具的洁净区监测报告，报告符合要求。</w:t>
            </w:r>
          </w:p>
          <w:p w:rsidR="009F4320" w:rsidRPr="00880378" w:rsidRDefault="009F4320" w:rsidP="00CD70BF">
            <w:pPr>
              <w:widowControl/>
              <w:spacing w:line="360" w:lineRule="atLeast"/>
              <w:rPr>
                <w:rFonts w:ascii="仿宋_GB2312" w:eastAsia="仿宋_GB2312" w:hAnsi="Calibri" w:cs="宋体"/>
                <w:color w:val="000000"/>
                <w:kern w:val="0"/>
                <w:sz w:val="24"/>
              </w:rPr>
            </w:pPr>
          </w:p>
          <w:p w:rsidR="009F4320" w:rsidRPr="00880378" w:rsidRDefault="00EF48E8" w:rsidP="00CD70BF">
            <w:pPr>
              <w:widowControl/>
              <w:spacing w:line="360" w:lineRule="atLeast"/>
              <w:rPr>
                <w:rFonts w:ascii="仿宋_GB2312" w:eastAsia="仿宋_GB2312" w:hAnsi="Calibri" w:cs="宋体"/>
                <w:color w:val="000000"/>
                <w:kern w:val="0"/>
                <w:sz w:val="24"/>
              </w:rPr>
            </w:pPr>
            <w:r w:rsidRPr="00880378">
              <w:rPr>
                <w:rFonts w:ascii="仿宋_GB2312" w:eastAsia="仿宋_GB2312" w:hAnsi="Calibri" w:cs="宋体" w:hint="eastAsia"/>
                <w:color w:val="000000"/>
                <w:kern w:val="0"/>
                <w:sz w:val="24"/>
              </w:rPr>
              <w:t>下述一条或一条以上不符合的：1.清洁作业区没有安装空气净化系统；2.系统运行不正常；3.不能提供有资质的第三方检测机构出具的洁净区监测报告；4.空气洁净度检测报告和温度、湿度换气次数、送风量等控制数据有一项及一项以上不符合要求。</w:t>
            </w:r>
          </w:p>
        </w:tc>
        <w:tc>
          <w:tcPr>
            <w:tcW w:w="1856" w:type="dxa"/>
            <w:tcBorders>
              <w:top w:val="single" w:sz="4" w:space="0" w:color="000000"/>
              <w:left w:val="nil"/>
              <w:bottom w:val="single" w:sz="4" w:space="0" w:color="000000"/>
              <w:right w:val="single" w:sz="4" w:space="0" w:color="000000"/>
            </w:tcBorders>
            <w:vAlign w:val="center"/>
          </w:tcPr>
          <w:p w:rsidR="009F4320" w:rsidRPr="00880378" w:rsidRDefault="009F4320" w:rsidP="00CD70BF">
            <w:pPr>
              <w:widowControl/>
              <w:spacing w:line="360" w:lineRule="atLeast"/>
              <w:rPr>
                <w:rFonts w:ascii="仿宋_GB2312" w:eastAsia="仿宋_GB2312" w:hAnsi="Calibri" w:cs="宋体"/>
                <w:color w:val="000000"/>
                <w:kern w:val="0"/>
                <w:sz w:val="24"/>
              </w:rPr>
            </w:pPr>
          </w:p>
          <w:p w:rsidR="009F4320" w:rsidRPr="00880378" w:rsidRDefault="009F4320" w:rsidP="00CD70BF">
            <w:pPr>
              <w:widowControl/>
              <w:spacing w:line="360" w:lineRule="atLeast"/>
              <w:rPr>
                <w:rFonts w:ascii="仿宋_GB2312" w:eastAsia="仿宋_GB2312" w:hAnsi="Calibri" w:cs="宋体"/>
                <w:color w:val="000000"/>
                <w:kern w:val="0"/>
                <w:sz w:val="24"/>
              </w:rPr>
            </w:pPr>
          </w:p>
          <w:p w:rsidR="009F4320" w:rsidRPr="00880378" w:rsidRDefault="00EF48E8" w:rsidP="00CD70BF">
            <w:pPr>
              <w:widowControl/>
              <w:spacing w:line="360" w:lineRule="atLeast"/>
              <w:rPr>
                <w:rFonts w:ascii="仿宋_GB2312" w:eastAsia="仿宋_GB2312" w:hAnsi="Calibri" w:cs="宋体"/>
                <w:color w:val="000000"/>
                <w:kern w:val="0"/>
                <w:sz w:val="24"/>
              </w:rPr>
            </w:pPr>
            <w:r w:rsidRPr="00880378">
              <w:rPr>
                <w:rFonts w:ascii="仿宋_GB2312" w:eastAsia="仿宋_GB2312" w:hAnsi="Calibri" w:cs="宋体" w:hint="eastAsia"/>
                <w:color w:val="000000"/>
                <w:kern w:val="0"/>
                <w:sz w:val="24"/>
              </w:rPr>
              <w:t>□符合</w:t>
            </w:r>
          </w:p>
          <w:p w:rsidR="009F4320" w:rsidRPr="00880378" w:rsidRDefault="009F4320" w:rsidP="00CD70BF">
            <w:pPr>
              <w:widowControl/>
              <w:spacing w:line="360" w:lineRule="atLeast"/>
              <w:rPr>
                <w:rFonts w:ascii="仿宋_GB2312" w:eastAsia="仿宋_GB2312" w:hAnsi="Calibri" w:cs="宋体"/>
                <w:color w:val="000000"/>
                <w:kern w:val="0"/>
                <w:sz w:val="24"/>
              </w:rPr>
            </w:pPr>
          </w:p>
          <w:p w:rsidR="009F4320" w:rsidRPr="00880378" w:rsidRDefault="009F4320" w:rsidP="00CD70BF">
            <w:pPr>
              <w:widowControl/>
              <w:spacing w:line="360" w:lineRule="atLeast"/>
              <w:rPr>
                <w:rFonts w:ascii="仿宋_GB2312" w:eastAsia="仿宋_GB2312" w:hAnsi="Calibri" w:cs="宋体"/>
                <w:color w:val="000000"/>
                <w:kern w:val="0"/>
                <w:sz w:val="24"/>
              </w:rPr>
            </w:pPr>
          </w:p>
          <w:p w:rsidR="009F4320" w:rsidRPr="00880378" w:rsidRDefault="009F4320" w:rsidP="00CD70BF">
            <w:pPr>
              <w:widowControl/>
              <w:spacing w:line="360" w:lineRule="atLeast"/>
              <w:rPr>
                <w:rFonts w:ascii="仿宋_GB2312" w:eastAsia="仿宋_GB2312" w:hAnsi="Calibri" w:cs="宋体"/>
                <w:color w:val="000000"/>
                <w:kern w:val="0"/>
                <w:sz w:val="24"/>
              </w:rPr>
            </w:pPr>
          </w:p>
          <w:p w:rsidR="009F4320" w:rsidRPr="00880378" w:rsidRDefault="009F4320" w:rsidP="00CD70BF">
            <w:pPr>
              <w:widowControl/>
              <w:spacing w:line="360" w:lineRule="atLeast"/>
              <w:rPr>
                <w:rFonts w:ascii="仿宋_GB2312" w:eastAsia="仿宋_GB2312" w:hAnsi="Calibri" w:cs="宋体"/>
                <w:color w:val="000000"/>
                <w:kern w:val="0"/>
                <w:sz w:val="24"/>
              </w:rPr>
            </w:pPr>
          </w:p>
          <w:p w:rsidR="009F4320" w:rsidRPr="00880378" w:rsidRDefault="009F4320" w:rsidP="00CD70BF">
            <w:pPr>
              <w:widowControl/>
              <w:spacing w:line="360" w:lineRule="atLeast"/>
              <w:rPr>
                <w:rFonts w:ascii="仿宋_GB2312" w:eastAsia="仿宋_GB2312" w:hAnsi="Calibri" w:cs="宋体"/>
                <w:color w:val="000000"/>
                <w:kern w:val="0"/>
                <w:sz w:val="24"/>
              </w:rPr>
            </w:pPr>
          </w:p>
          <w:p w:rsidR="009F4320" w:rsidRPr="00880378" w:rsidRDefault="009F4320" w:rsidP="00CD70BF">
            <w:pPr>
              <w:widowControl/>
              <w:spacing w:line="360" w:lineRule="atLeast"/>
              <w:rPr>
                <w:rFonts w:ascii="仿宋_GB2312" w:eastAsia="仿宋_GB2312" w:hAnsi="Calibri" w:cs="宋体"/>
                <w:color w:val="000000"/>
                <w:kern w:val="0"/>
                <w:sz w:val="24"/>
              </w:rPr>
            </w:pPr>
          </w:p>
          <w:p w:rsidR="009F4320" w:rsidRPr="00880378" w:rsidRDefault="009F4320" w:rsidP="00CD70BF">
            <w:pPr>
              <w:widowControl/>
              <w:spacing w:line="360" w:lineRule="atLeast"/>
              <w:rPr>
                <w:rFonts w:ascii="仿宋_GB2312" w:eastAsia="仿宋_GB2312" w:hAnsi="Calibri" w:cs="宋体"/>
                <w:color w:val="000000"/>
                <w:kern w:val="0"/>
                <w:sz w:val="24"/>
              </w:rPr>
            </w:pPr>
          </w:p>
          <w:p w:rsidR="009F4320" w:rsidRPr="00880378" w:rsidRDefault="00EF48E8" w:rsidP="00CD70BF">
            <w:pPr>
              <w:widowControl/>
              <w:spacing w:line="360" w:lineRule="atLeast"/>
              <w:rPr>
                <w:rFonts w:ascii="仿宋_GB2312" w:eastAsia="仿宋_GB2312" w:hAnsi="Calibri" w:cs="宋体"/>
                <w:color w:val="000000"/>
                <w:kern w:val="0"/>
                <w:sz w:val="24"/>
              </w:rPr>
            </w:pPr>
            <w:r w:rsidRPr="00880378">
              <w:rPr>
                <w:rFonts w:ascii="仿宋_GB2312" w:eastAsia="仿宋_GB2312" w:hAnsi="Calibri" w:cs="宋体" w:hint="eastAsia"/>
                <w:color w:val="000000"/>
                <w:kern w:val="0"/>
                <w:sz w:val="24"/>
              </w:rPr>
              <w:t>□不符合</w:t>
            </w:r>
          </w:p>
          <w:p w:rsidR="009F4320" w:rsidRPr="00880378" w:rsidRDefault="009F4320" w:rsidP="00CD70BF">
            <w:pPr>
              <w:widowControl/>
              <w:spacing w:line="480" w:lineRule="atLeast"/>
              <w:rPr>
                <w:rFonts w:ascii="仿宋_GB2312" w:eastAsia="仿宋_GB2312" w:hAnsi="Calibri" w:cs="宋体"/>
                <w:color w:val="000000"/>
                <w:kern w:val="0"/>
                <w:sz w:val="24"/>
              </w:rPr>
            </w:pPr>
          </w:p>
        </w:tc>
        <w:tc>
          <w:tcPr>
            <w:tcW w:w="1620" w:type="dxa"/>
            <w:tcBorders>
              <w:top w:val="single" w:sz="4" w:space="0" w:color="000000"/>
              <w:left w:val="nil"/>
              <w:bottom w:val="single" w:sz="4" w:space="0" w:color="000000"/>
              <w:right w:val="single" w:sz="4" w:space="0" w:color="000000"/>
            </w:tcBorders>
            <w:vAlign w:val="center"/>
          </w:tcPr>
          <w:p w:rsidR="009F4320" w:rsidRPr="00880378" w:rsidRDefault="009F4320" w:rsidP="00CD70BF">
            <w:pPr>
              <w:widowControl/>
              <w:spacing w:line="360" w:lineRule="atLeast"/>
              <w:rPr>
                <w:rFonts w:ascii="仿宋_GB2312" w:eastAsia="仿宋_GB2312" w:hAnsi="Calibri" w:cs="宋体"/>
                <w:color w:val="000000"/>
                <w:kern w:val="0"/>
                <w:sz w:val="24"/>
              </w:rPr>
            </w:pPr>
          </w:p>
          <w:p w:rsidR="009F4320" w:rsidRPr="00880378" w:rsidRDefault="009F4320" w:rsidP="00CD70BF">
            <w:pPr>
              <w:widowControl/>
              <w:spacing w:line="360" w:lineRule="atLeast"/>
              <w:rPr>
                <w:rFonts w:ascii="仿宋_GB2312" w:eastAsia="仿宋_GB2312" w:hAnsi="Calibri" w:cs="宋体"/>
                <w:color w:val="000000"/>
                <w:kern w:val="0"/>
                <w:sz w:val="24"/>
              </w:rPr>
            </w:pPr>
          </w:p>
          <w:p w:rsidR="009F4320" w:rsidRPr="00880378" w:rsidRDefault="009F4320" w:rsidP="00CD70BF">
            <w:pPr>
              <w:widowControl/>
              <w:spacing w:line="360" w:lineRule="atLeast"/>
              <w:rPr>
                <w:rFonts w:ascii="仿宋_GB2312" w:eastAsia="仿宋_GB2312" w:hAnsi="Calibri" w:cs="宋体"/>
                <w:color w:val="000000"/>
                <w:kern w:val="0"/>
                <w:sz w:val="24"/>
              </w:rPr>
            </w:pPr>
          </w:p>
          <w:p w:rsidR="009F4320" w:rsidRPr="00880378" w:rsidRDefault="009F4320" w:rsidP="00CD70BF">
            <w:pPr>
              <w:widowControl/>
              <w:spacing w:line="360" w:lineRule="atLeast"/>
              <w:rPr>
                <w:rFonts w:ascii="仿宋_GB2312" w:eastAsia="仿宋_GB2312" w:hAnsi="Calibri" w:cs="宋体"/>
                <w:color w:val="000000"/>
                <w:kern w:val="0"/>
                <w:sz w:val="24"/>
              </w:rPr>
            </w:pPr>
          </w:p>
          <w:p w:rsidR="009F4320" w:rsidRPr="00880378" w:rsidRDefault="009F4320" w:rsidP="00CD70BF">
            <w:pPr>
              <w:widowControl/>
              <w:spacing w:line="360" w:lineRule="atLeast"/>
              <w:rPr>
                <w:rFonts w:ascii="仿宋_GB2312" w:eastAsia="仿宋_GB2312" w:hAnsi="Calibri" w:cs="宋体"/>
                <w:color w:val="000000"/>
                <w:kern w:val="0"/>
                <w:sz w:val="24"/>
              </w:rPr>
            </w:pPr>
          </w:p>
          <w:p w:rsidR="009F4320" w:rsidRPr="00880378" w:rsidRDefault="009F4320" w:rsidP="00CD70BF">
            <w:pPr>
              <w:widowControl/>
              <w:spacing w:line="360" w:lineRule="atLeast"/>
              <w:rPr>
                <w:rFonts w:ascii="仿宋_GB2312" w:eastAsia="仿宋_GB2312" w:hAnsi="Calibri" w:cs="宋体"/>
                <w:color w:val="000000"/>
                <w:kern w:val="0"/>
                <w:sz w:val="24"/>
              </w:rPr>
            </w:pPr>
          </w:p>
          <w:p w:rsidR="009F4320" w:rsidRPr="00880378" w:rsidRDefault="009F4320" w:rsidP="00CD70BF">
            <w:pPr>
              <w:widowControl/>
              <w:spacing w:line="360" w:lineRule="atLeast"/>
              <w:rPr>
                <w:rFonts w:ascii="仿宋_GB2312" w:eastAsia="仿宋_GB2312" w:hAnsi="Calibri" w:cs="宋体"/>
                <w:color w:val="000000"/>
                <w:kern w:val="0"/>
                <w:sz w:val="24"/>
              </w:rPr>
            </w:pPr>
          </w:p>
          <w:p w:rsidR="009F4320" w:rsidRPr="00880378" w:rsidRDefault="009F4320" w:rsidP="00CD70BF">
            <w:pPr>
              <w:widowControl/>
              <w:spacing w:line="360" w:lineRule="atLeast"/>
              <w:rPr>
                <w:rFonts w:ascii="仿宋_GB2312" w:eastAsia="仿宋_GB2312" w:hAnsi="Calibri" w:cs="宋体"/>
                <w:color w:val="000000"/>
                <w:kern w:val="0"/>
                <w:sz w:val="24"/>
              </w:rPr>
            </w:pPr>
          </w:p>
          <w:p w:rsidR="009F4320" w:rsidRPr="00880378" w:rsidRDefault="009F4320" w:rsidP="00CD70BF">
            <w:pPr>
              <w:widowControl/>
              <w:spacing w:line="360" w:lineRule="atLeast"/>
              <w:rPr>
                <w:rFonts w:ascii="仿宋_GB2312" w:eastAsia="仿宋_GB2312" w:hAnsi="Calibri" w:cs="宋体"/>
                <w:color w:val="000000"/>
                <w:kern w:val="0"/>
                <w:sz w:val="24"/>
              </w:rPr>
            </w:pPr>
          </w:p>
          <w:p w:rsidR="009F4320" w:rsidRPr="00880378" w:rsidRDefault="009F4320" w:rsidP="00CD70BF">
            <w:pPr>
              <w:widowControl/>
              <w:spacing w:line="360" w:lineRule="atLeast"/>
              <w:rPr>
                <w:rFonts w:ascii="仿宋_GB2312" w:eastAsia="仿宋_GB2312" w:hAnsi="Calibri" w:cs="宋体"/>
                <w:color w:val="000000"/>
                <w:kern w:val="0"/>
                <w:sz w:val="24"/>
              </w:rPr>
            </w:pPr>
          </w:p>
          <w:p w:rsidR="009F4320" w:rsidRPr="00880378" w:rsidRDefault="009F4320" w:rsidP="00CD70BF">
            <w:pPr>
              <w:widowControl/>
              <w:spacing w:line="360" w:lineRule="atLeast"/>
              <w:rPr>
                <w:rFonts w:ascii="仿宋_GB2312" w:eastAsia="仿宋_GB2312" w:hAnsi="Calibri" w:cs="宋体"/>
                <w:color w:val="000000"/>
                <w:kern w:val="0"/>
                <w:sz w:val="24"/>
              </w:rPr>
            </w:pPr>
          </w:p>
          <w:p w:rsidR="009F4320" w:rsidRPr="00880378" w:rsidRDefault="009F4320" w:rsidP="00CD70BF">
            <w:pPr>
              <w:widowControl/>
              <w:spacing w:line="360" w:lineRule="atLeast"/>
              <w:rPr>
                <w:rFonts w:ascii="仿宋_GB2312" w:eastAsia="仿宋_GB2312" w:hAnsi="Calibri" w:cs="宋体"/>
                <w:color w:val="000000"/>
                <w:kern w:val="0"/>
                <w:sz w:val="24"/>
              </w:rPr>
            </w:pPr>
          </w:p>
          <w:p w:rsidR="009F4320" w:rsidRPr="00880378" w:rsidRDefault="009F4320" w:rsidP="00CD70BF">
            <w:pPr>
              <w:widowControl/>
              <w:spacing w:line="360" w:lineRule="atLeast"/>
              <w:rPr>
                <w:rFonts w:ascii="仿宋_GB2312" w:eastAsia="仿宋_GB2312" w:hAnsi="Calibri" w:cs="宋体"/>
                <w:color w:val="000000"/>
                <w:kern w:val="0"/>
                <w:sz w:val="24"/>
              </w:rPr>
            </w:pPr>
          </w:p>
          <w:p w:rsidR="009F4320" w:rsidRPr="00880378" w:rsidRDefault="009F4320" w:rsidP="00CD70BF">
            <w:pPr>
              <w:widowControl/>
              <w:spacing w:line="360" w:lineRule="atLeast"/>
              <w:rPr>
                <w:rFonts w:ascii="仿宋_GB2312" w:eastAsia="仿宋_GB2312" w:hAnsi="Calibri" w:cs="宋体"/>
                <w:color w:val="000000"/>
                <w:kern w:val="0"/>
                <w:sz w:val="24"/>
              </w:rPr>
            </w:pPr>
          </w:p>
          <w:p w:rsidR="009F4320" w:rsidRPr="00880378" w:rsidRDefault="009F4320" w:rsidP="00CD70BF">
            <w:pPr>
              <w:widowControl/>
              <w:spacing w:line="360" w:lineRule="atLeast"/>
              <w:rPr>
                <w:rFonts w:ascii="仿宋_GB2312" w:eastAsia="仿宋_GB2312" w:hAnsi="Calibri" w:cs="宋体"/>
                <w:color w:val="000000"/>
                <w:kern w:val="0"/>
                <w:sz w:val="24"/>
              </w:rPr>
            </w:pPr>
          </w:p>
          <w:p w:rsidR="009F4320" w:rsidRPr="00880378" w:rsidRDefault="009F4320" w:rsidP="00CD70BF">
            <w:pPr>
              <w:widowControl/>
              <w:spacing w:line="360" w:lineRule="atLeast"/>
              <w:rPr>
                <w:rFonts w:ascii="仿宋_GB2312" w:eastAsia="仿宋_GB2312" w:hAnsi="Calibri" w:cs="宋体"/>
                <w:color w:val="000000"/>
                <w:kern w:val="0"/>
                <w:sz w:val="24"/>
              </w:rPr>
            </w:pPr>
          </w:p>
          <w:p w:rsidR="009F4320" w:rsidRPr="00880378" w:rsidRDefault="009F4320" w:rsidP="00CD70BF">
            <w:pPr>
              <w:widowControl/>
              <w:spacing w:line="360" w:lineRule="atLeast"/>
              <w:rPr>
                <w:rFonts w:ascii="仿宋_GB2312" w:eastAsia="仿宋_GB2312" w:hAnsi="Calibri" w:cs="宋体"/>
                <w:color w:val="000000"/>
                <w:kern w:val="0"/>
                <w:sz w:val="24"/>
              </w:rPr>
            </w:pPr>
          </w:p>
          <w:p w:rsidR="009F4320" w:rsidRPr="00880378" w:rsidRDefault="009F4320" w:rsidP="00CD70BF">
            <w:pPr>
              <w:widowControl/>
              <w:spacing w:line="360" w:lineRule="atLeast"/>
              <w:rPr>
                <w:rFonts w:ascii="仿宋_GB2312" w:eastAsia="仿宋_GB2312" w:hAnsi="Calibri" w:cs="宋体"/>
                <w:color w:val="000000"/>
                <w:kern w:val="0"/>
                <w:sz w:val="24"/>
              </w:rPr>
            </w:pPr>
          </w:p>
          <w:p w:rsidR="009F4320" w:rsidRPr="00880378" w:rsidRDefault="009F4320" w:rsidP="00CD70BF">
            <w:pPr>
              <w:widowControl/>
              <w:spacing w:line="360" w:lineRule="atLeast"/>
              <w:rPr>
                <w:rFonts w:ascii="仿宋_GB2312" w:eastAsia="仿宋_GB2312" w:hAnsi="Calibri" w:cs="宋体"/>
                <w:color w:val="000000"/>
                <w:kern w:val="0"/>
                <w:sz w:val="24"/>
              </w:rPr>
            </w:pPr>
          </w:p>
        </w:tc>
      </w:tr>
      <w:tr w:rsidR="009F4320" w:rsidRPr="00880378" w:rsidTr="00CD70BF">
        <w:trPr>
          <w:trHeight w:val="4300"/>
        </w:trPr>
        <w:tc>
          <w:tcPr>
            <w:tcW w:w="807" w:type="dxa"/>
            <w:tcBorders>
              <w:top w:val="single" w:sz="4" w:space="0" w:color="000000"/>
              <w:left w:val="single" w:sz="4" w:space="0" w:color="000000"/>
              <w:bottom w:val="single" w:sz="4" w:space="0" w:color="000000"/>
              <w:right w:val="single" w:sz="4" w:space="0" w:color="000000"/>
            </w:tcBorders>
            <w:vAlign w:val="center"/>
          </w:tcPr>
          <w:p w:rsidR="009F4320" w:rsidRPr="00880378" w:rsidRDefault="00EF48E8" w:rsidP="00CD70BF">
            <w:pPr>
              <w:widowControl/>
              <w:spacing w:line="360" w:lineRule="atLeast"/>
              <w:rPr>
                <w:rFonts w:ascii="仿宋_GB2312" w:eastAsia="仿宋_GB2312" w:hAnsi="Calibri" w:cs="宋体"/>
                <w:color w:val="000000"/>
                <w:kern w:val="0"/>
                <w:sz w:val="24"/>
              </w:rPr>
            </w:pPr>
            <w:r w:rsidRPr="00880378">
              <w:rPr>
                <w:rFonts w:ascii="仿宋_GB2312" w:eastAsia="仿宋_GB2312" w:hAnsi="Calibri" w:cs="宋体" w:hint="eastAsia"/>
                <w:color w:val="000000"/>
                <w:kern w:val="0"/>
                <w:sz w:val="24"/>
              </w:rPr>
              <w:lastRenderedPageBreak/>
              <w:t>7</w:t>
            </w:r>
          </w:p>
        </w:tc>
        <w:tc>
          <w:tcPr>
            <w:tcW w:w="1461" w:type="dxa"/>
            <w:tcBorders>
              <w:top w:val="single" w:sz="4" w:space="0" w:color="000000"/>
              <w:left w:val="nil"/>
              <w:bottom w:val="single" w:sz="4" w:space="0" w:color="000000"/>
              <w:right w:val="single" w:sz="4" w:space="0" w:color="000000"/>
            </w:tcBorders>
            <w:vAlign w:val="center"/>
          </w:tcPr>
          <w:p w:rsidR="009F4320" w:rsidRPr="00880378" w:rsidRDefault="00EF48E8" w:rsidP="00CD70BF">
            <w:pPr>
              <w:widowControl/>
              <w:spacing w:line="360" w:lineRule="atLeast"/>
              <w:rPr>
                <w:rFonts w:ascii="仿宋_GB2312" w:eastAsia="仿宋_GB2312" w:hAnsi="Calibri" w:cs="宋体"/>
                <w:color w:val="000000"/>
                <w:kern w:val="0"/>
                <w:sz w:val="24"/>
              </w:rPr>
            </w:pPr>
            <w:r w:rsidRPr="00880378">
              <w:rPr>
                <w:rFonts w:ascii="仿宋_GB2312" w:eastAsia="仿宋_GB2312" w:hAnsi="Calibri" w:cs="宋体" w:hint="eastAsia"/>
                <w:color w:val="000000"/>
                <w:kern w:val="0"/>
                <w:sz w:val="24"/>
              </w:rPr>
              <w:t>产尘操作间</w:t>
            </w:r>
          </w:p>
        </w:tc>
        <w:tc>
          <w:tcPr>
            <w:tcW w:w="2160" w:type="dxa"/>
            <w:tcBorders>
              <w:top w:val="single" w:sz="4" w:space="0" w:color="000000"/>
              <w:left w:val="nil"/>
              <w:bottom w:val="single" w:sz="4" w:space="0" w:color="000000"/>
              <w:right w:val="single" w:sz="4" w:space="0" w:color="000000"/>
            </w:tcBorders>
            <w:vAlign w:val="center"/>
          </w:tcPr>
          <w:p w:rsidR="009F4320" w:rsidRPr="00880378" w:rsidRDefault="00EF48E8" w:rsidP="00CD70BF">
            <w:pPr>
              <w:widowControl/>
              <w:spacing w:line="360" w:lineRule="atLeast"/>
              <w:rPr>
                <w:rFonts w:ascii="仿宋_GB2312" w:eastAsia="仿宋_GB2312" w:hAnsi="Calibri" w:cs="宋体"/>
                <w:color w:val="000000"/>
                <w:kern w:val="0"/>
                <w:sz w:val="24"/>
              </w:rPr>
            </w:pPr>
            <w:r w:rsidRPr="00880378">
              <w:rPr>
                <w:rFonts w:ascii="仿宋_GB2312" w:eastAsia="仿宋_GB2312" w:hAnsi="Calibri" w:cs="宋体" w:hint="eastAsia"/>
                <w:color w:val="000000"/>
                <w:kern w:val="0"/>
                <w:sz w:val="24"/>
              </w:rPr>
              <w:t>产尘操作间应当保持相对负压并采取专门的措施，防止粉尘扩散、避免交叉污染。</w:t>
            </w:r>
          </w:p>
        </w:tc>
        <w:tc>
          <w:tcPr>
            <w:tcW w:w="3060" w:type="dxa"/>
            <w:tcBorders>
              <w:top w:val="single" w:sz="4" w:space="0" w:color="000000"/>
              <w:left w:val="nil"/>
              <w:bottom w:val="single" w:sz="4" w:space="0" w:color="000000"/>
              <w:right w:val="single" w:sz="4" w:space="0" w:color="000000"/>
            </w:tcBorders>
            <w:vAlign w:val="center"/>
          </w:tcPr>
          <w:p w:rsidR="009F4320" w:rsidRPr="00880378" w:rsidRDefault="00EF48E8" w:rsidP="00CD70BF">
            <w:pPr>
              <w:widowControl/>
              <w:spacing w:line="360" w:lineRule="atLeast"/>
              <w:rPr>
                <w:rFonts w:ascii="仿宋_GB2312" w:eastAsia="仿宋_GB2312" w:hAnsi="Calibri" w:cs="宋体"/>
                <w:color w:val="000000"/>
                <w:kern w:val="0"/>
                <w:sz w:val="24"/>
              </w:rPr>
            </w:pPr>
            <w:r w:rsidRPr="00880378">
              <w:rPr>
                <w:rFonts w:ascii="仿宋_GB2312" w:eastAsia="仿宋_GB2312" w:hAnsi="Calibri" w:cs="宋体" w:hint="eastAsia"/>
                <w:color w:val="000000"/>
                <w:kern w:val="0"/>
                <w:sz w:val="24"/>
              </w:rPr>
              <w:t>1.现场检查压差计显示的数据，确认产尘操作间设置为相对负压；2.检查是否采取捕吸尘措施，措施是否有效；3查阅以往压差计数据记录，确认符合要求。</w:t>
            </w:r>
          </w:p>
        </w:tc>
        <w:tc>
          <w:tcPr>
            <w:tcW w:w="3960" w:type="dxa"/>
            <w:tcBorders>
              <w:top w:val="single" w:sz="4" w:space="0" w:color="000000"/>
              <w:left w:val="nil"/>
              <w:bottom w:val="single" w:sz="4" w:space="0" w:color="000000"/>
              <w:right w:val="single" w:sz="4" w:space="0" w:color="000000"/>
            </w:tcBorders>
            <w:vAlign w:val="center"/>
          </w:tcPr>
          <w:p w:rsidR="009F4320" w:rsidRPr="00880378" w:rsidRDefault="00EF48E8" w:rsidP="00CD70BF">
            <w:pPr>
              <w:widowControl/>
              <w:spacing w:line="360" w:lineRule="atLeast"/>
              <w:rPr>
                <w:rFonts w:ascii="仿宋_GB2312" w:eastAsia="仿宋_GB2312" w:hAnsi="Calibri" w:cs="宋体"/>
                <w:color w:val="000000"/>
                <w:kern w:val="0"/>
                <w:sz w:val="24"/>
              </w:rPr>
            </w:pPr>
            <w:r w:rsidRPr="00880378">
              <w:rPr>
                <w:rFonts w:ascii="仿宋_GB2312" w:eastAsia="仿宋_GB2312" w:hAnsi="Calibri" w:cs="宋体" w:hint="eastAsia"/>
                <w:color w:val="000000"/>
                <w:kern w:val="0"/>
                <w:sz w:val="24"/>
              </w:rPr>
              <w:t>1.采取了有效的捕吸尘措施；2.捕吸尘措施有效；3.产尘操作间为相对负压，压差计数据、压差记录符合要求。</w:t>
            </w:r>
          </w:p>
          <w:p w:rsidR="009F4320" w:rsidRPr="00880378" w:rsidRDefault="009F4320" w:rsidP="00CD70BF">
            <w:pPr>
              <w:widowControl/>
              <w:spacing w:line="360" w:lineRule="atLeast"/>
              <w:rPr>
                <w:rFonts w:ascii="仿宋_GB2312" w:eastAsia="仿宋_GB2312" w:hAnsi="Calibri" w:cs="宋体"/>
                <w:color w:val="000000"/>
                <w:kern w:val="0"/>
                <w:sz w:val="24"/>
              </w:rPr>
            </w:pPr>
          </w:p>
          <w:p w:rsidR="009F4320" w:rsidRPr="00880378" w:rsidRDefault="00EF48E8" w:rsidP="00CD70BF">
            <w:pPr>
              <w:widowControl/>
              <w:spacing w:line="360" w:lineRule="atLeast"/>
              <w:rPr>
                <w:rFonts w:ascii="仿宋_GB2312" w:eastAsia="仿宋_GB2312" w:hAnsi="Calibri" w:cs="宋体"/>
                <w:color w:val="000000"/>
                <w:kern w:val="0"/>
                <w:sz w:val="24"/>
              </w:rPr>
            </w:pPr>
            <w:r w:rsidRPr="00880378">
              <w:rPr>
                <w:rFonts w:ascii="仿宋_GB2312" w:eastAsia="仿宋_GB2312" w:hAnsi="Calibri" w:cs="宋体" w:hint="eastAsia"/>
                <w:color w:val="000000"/>
                <w:kern w:val="0"/>
                <w:sz w:val="24"/>
              </w:rPr>
              <w:t>1.采取的捕吸尘措施需完善；2.产尘操作间压差数据、压差记录不完善。</w:t>
            </w:r>
          </w:p>
          <w:p w:rsidR="009F4320" w:rsidRPr="00880378" w:rsidRDefault="009F4320" w:rsidP="00CD70BF">
            <w:pPr>
              <w:widowControl/>
              <w:spacing w:line="360" w:lineRule="atLeast"/>
              <w:rPr>
                <w:rFonts w:ascii="仿宋_GB2312" w:eastAsia="仿宋_GB2312" w:hAnsi="Calibri" w:cs="宋体"/>
                <w:color w:val="000000"/>
                <w:kern w:val="0"/>
                <w:sz w:val="24"/>
              </w:rPr>
            </w:pPr>
          </w:p>
          <w:p w:rsidR="009F4320" w:rsidRPr="00880378" w:rsidRDefault="00EF48E8" w:rsidP="00CD70BF">
            <w:pPr>
              <w:widowControl/>
              <w:spacing w:line="360" w:lineRule="atLeast"/>
              <w:rPr>
                <w:rFonts w:ascii="仿宋_GB2312" w:eastAsia="仿宋_GB2312" w:hAnsi="Calibri" w:cs="宋体"/>
                <w:color w:val="000000"/>
                <w:kern w:val="0"/>
                <w:sz w:val="24"/>
              </w:rPr>
            </w:pPr>
            <w:r w:rsidRPr="00880378">
              <w:rPr>
                <w:rFonts w:ascii="仿宋_GB2312" w:eastAsia="仿宋_GB2312" w:hAnsi="Calibri" w:cs="宋体" w:hint="eastAsia"/>
                <w:color w:val="000000"/>
                <w:kern w:val="0"/>
                <w:sz w:val="24"/>
              </w:rPr>
              <w:t>下述一条或一条以上不符合的：1.产尘操作间没有设置为负压；2.产尘操作间压差数据不符合要求；3.未采取有效的捕吸尘措施。</w:t>
            </w:r>
          </w:p>
        </w:tc>
        <w:tc>
          <w:tcPr>
            <w:tcW w:w="1856" w:type="dxa"/>
            <w:tcBorders>
              <w:top w:val="single" w:sz="4" w:space="0" w:color="000000"/>
              <w:left w:val="nil"/>
              <w:bottom w:val="single" w:sz="4" w:space="0" w:color="000000"/>
              <w:right w:val="single" w:sz="4" w:space="0" w:color="000000"/>
            </w:tcBorders>
            <w:vAlign w:val="center"/>
          </w:tcPr>
          <w:p w:rsidR="009F4320" w:rsidRPr="00880378" w:rsidRDefault="00EF48E8" w:rsidP="00CD70BF">
            <w:pPr>
              <w:widowControl/>
              <w:spacing w:line="480" w:lineRule="atLeast"/>
              <w:rPr>
                <w:rFonts w:ascii="仿宋_GB2312" w:eastAsia="仿宋_GB2312" w:hAnsi="Calibri" w:cs="宋体"/>
                <w:color w:val="000000"/>
                <w:kern w:val="0"/>
                <w:sz w:val="24"/>
              </w:rPr>
            </w:pPr>
            <w:r w:rsidRPr="00880378">
              <w:rPr>
                <w:rFonts w:ascii="仿宋_GB2312" w:eastAsia="仿宋_GB2312" w:hAnsi="Calibri" w:cs="宋体" w:hint="eastAsia"/>
                <w:color w:val="000000"/>
                <w:kern w:val="0"/>
                <w:sz w:val="24"/>
              </w:rPr>
              <w:t>□符合</w:t>
            </w:r>
          </w:p>
          <w:p w:rsidR="009F4320" w:rsidRPr="00880378" w:rsidRDefault="009F4320" w:rsidP="00CD70BF">
            <w:pPr>
              <w:widowControl/>
              <w:spacing w:line="480" w:lineRule="atLeast"/>
              <w:rPr>
                <w:rFonts w:ascii="仿宋_GB2312" w:eastAsia="仿宋_GB2312" w:hAnsi="Calibri" w:cs="宋体"/>
                <w:color w:val="000000"/>
                <w:kern w:val="0"/>
                <w:sz w:val="24"/>
              </w:rPr>
            </w:pPr>
          </w:p>
          <w:p w:rsidR="009F4320" w:rsidRPr="00880378" w:rsidRDefault="009F4320" w:rsidP="00CD70BF">
            <w:pPr>
              <w:widowControl/>
              <w:spacing w:line="360" w:lineRule="atLeast"/>
              <w:rPr>
                <w:rFonts w:ascii="仿宋_GB2312" w:eastAsia="仿宋_GB2312" w:hAnsi="Calibri" w:cs="宋体"/>
                <w:color w:val="000000"/>
                <w:kern w:val="0"/>
                <w:sz w:val="24"/>
              </w:rPr>
            </w:pPr>
          </w:p>
          <w:p w:rsidR="009F4320" w:rsidRPr="00880378" w:rsidRDefault="009F4320" w:rsidP="00CD70BF">
            <w:pPr>
              <w:widowControl/>
              <w:spacing w:line="360" w:lineRule="atLeast"/>
              <w:rPr>
                <w:rFonts w:ascii="仿宋_GB2312" w:eastAsia="仿宋_GB2312" w:hAnsi="Calibri" w:cs="宋体"/>
                <w:color w:val="000000"/>
                <w:kern w:val="0"/>
                <w:sz w:val="24"/>
              </w:rPr>
            </w:pPr>
          </w:p>
          <w:p w:rsidR="009F4320" w:rsidRPr="00880378" w:rsidRDefault="00EF48E8" w:rsidP="00CD70BF">
            <w:pPr>
              <w:widowControl/>
              <w:spacing w:line="360" w:lineRule="atLeast"/>
              <w:rPr>
                <w:rFonts w:ascii="仿宋_GB2312" w:eastAsia="仿宋_GB2312" w:hAnsi="Calibri" w:cs="宋体"/>
                <w:color w:val="000000"/>
                <w:kern w:val="0"/>
                <w:sz w:val="24"/>
              </w:rPr>
            </w:pPr>
            <w:r w:rsidRPr="00880378">
              <w:rPr>
                <w:rFonts w:ascii="仿宋_GB2312" w:eastAsia="仿宋_GB2312" w:hAnsi="Calibri" w:cs="宋体" w:hint="eastAsia"/>
                <w:color w:val="000000"/>
                <w:kern w:val="0"/>
                <w:sz w:val="24"/>
              </w:rPr>
              <w:t>□基本符合</w:t>
            </w:r>
          </w:p>
          <w:p w:rsidR="009F4320" w:rsidRPr="00880378" w:rsidRDefault="009F4320" w:rsidP="00CD70BF">
            <w:pPr>
              <w:widowControl/>
              <w:spacing w:line="360" w:lineRule="atLeast"/>
              <w:rPr>
                <w:rFonts w:ascii="仿宋_GB2312" w:eastAsia="仿宋_GB2312" w:hAnsi="Calibri" w:cs="宋体"/>
                <w:color w:val="000000"/>
                <w:kern w:val="0"/>
                <w:sz w:val="24"/>
              </w:rPr>
            </w:pPr>
          </w:p>
          <w:p w:rsidR="009F4320" w:rsidRPr="00880378" w:rsidRDefault="009F4320" w:rsidP="00CD70BF">
            <w:pPr>
              <w:widowControl/>
              <w:spacing w:line="360" w:lineRule="atLeast"/>
              <w:rPr>
                <w:rFonts w:ascii="仿宋_GB2312" w:eastAsia="仿宋_GB2312" w:hAnsi="Calibri" w:cs="宋体"/>
                <w:color w:val="000000"/>
                <w:kern w:val="0"/>
                <w:sz w:val="24"/>
              </w:rPr>
            </w:pPr>
          </w:p>
          <w:p w:rsidR="009F4320" w:rsidRPr="00880378" w:rsidRDefault="00EF48E8" w:rsidP="00CD70BF">
            <w:pPr>
              <w:widowControl/>
              <w:spacing w:line="360" w:lineRule="atLeast"/>
              <w:rPr>
                <w:rFonts w:ascii="仿宋_GB2312" w:eastAsia="仿宋_GB2312" w:hAnsi="Calibri" w:cs="宋体"/>
                <w:color w:val="000000"/>
                <w:kern w:val="0"/>
                <w:sz w:val="24"/>
              </w:rPr>
            </w:pPr>
            <w:r w:rsidRPr="00880378">
              <w:rPr>
                <w:rFonts w:ascii="仿宋_GB2312" w:eastAsia="仿宋_GB2312" w:hAnsi="Calibri" w:cs="宋体" w:hint="eastAsia"/>
                <w:color w:val="000000"/>
                <w:kern w:val="0"/>
                <w:sz w:val="24"/>
              </w:rPr>
              <w:t>□不符合</w:t>
            </w:r>
          </w:p>
          <w:p w:rsidR="009F4320" w:rsidRPr="00880378" w:rsidRDefault="009F4320" w:rsidP="00CD70BF">
            <w:pPr>
              <w:widowControl/>
              <w:spacing w:line="480" w:lineRule="atLeast"/>
              <w:rPr>
                <w:rFonts w:ascii="仿宋_GB2312" w:eastAsia="仿宋_GB2312" w:hAnsi="Calibri" w:cs="宋体"/>
                <w:color w:val="000000"/>
                <w:kern w:val="0"/>
                <w:sz w:val="24"/>
              </w:rPr>
            </w:pPr>
          </w:p>
        </w:tc>
        <w:tc>
          <w:tcPr>
            <w:tcW w:w="1620" w:type="dxa"/>
            <w:tcBorders>
              <w:top w:val="single" w:sz="4" w:space="0" w:color="000000"/>
              <w:left w:val="nil"/>
              <w:bottom w:val="single" w:sz="4" w:space="0" w:color="000000"/>
              <w:right w:val="single" w:sz="4" w:space="0" w:color="000000"/>
            </w:tcBorders>
            <w:vAlign w:val="center"/>
          </w:tcPr>
          <w:p w:rsidR="009F4320" w:rsidRPr="00880378" w:rsidRDefault="009F4320" w:rsidP="00CD70BF">
            <w:pPr>
              <w:widowControl/>
              <w:spacing w:line="480" w:lineRule="atLeast"/>
              <w:rPr>
                <w:rFonts w:ascii="仿宋_GB2312" w:eastAsia="仿宋_GB2312" w:hAnsi="Calibri" w:cs="宋体"/>
                <w:color w:val="000000"/>
                <w:kern w:val="0"/>
                <w:sz w:val="24"/>
              </w:rPr>
            </w:pPr>
          </w:p>
          <w:p w:rsidR="009F4320" w:rsidRPr="00880378" w:rsidRDefault="009F4320" w:rsidP="00CD70BF">
            <w:pPr>
              <w:widowControl/>
              <w:spacing w:line="480" w:lineRule="atLeast"/>
              <w:rPr>
                <w:rFonts w:ascii="仿宋_GB2312" w:eastAsia="仿宋_GB2312" w:hAnsi="Calibri" w:cs="宋体"/>
                <w:color w:val="000000"/>
                <w:kern w:val="0"/>
                <w:sz w:val="24"/>
              </w:rPr>
            </w:pPr>
          </w:p>
          <w:p w:rsidR="009F4320" w:rsidRPr="00880378" w:rsidRDefault="009F4320" w:rsidP="00CD70BF">
            <w:pPr>
              <w:widowControl/>
              <w:spacing w:line="480" w:lineRule="atLeast"/>
              <w:rPr>
                <w:rFonts w:ascii="仿宋_GB2312" w:eastAsia="仿宋_GB2312" w:hAnsi="Calibri" w:cs="宋体"/>
                <w:color w:val="000000"/>
                <w:kern w:val="0"/>
                <w:sz w:val="24"/>
              </w:rPr>
            </w:pPr>
          </w:p>
          <w:p w:rsidR="009F4320" w:rsidRPr="00880378" w:rsidRDefault="009F4320" w:rsidP="00CD70BF">
            <w:pPr>
              <w:widowControl/>
              <w:spacing w:line="480" w:lineRule="atLeast"/>
              <w:rPr>
                <w:rFonts w:ascii="仿宋_GB2312" w:eastAsia="仿宋_GB2312" w:hAnsi="Calibri" w:cs="宋体"/>
                <w:color w:val="000000"/>
                <w:kern w:val="0"/>
                <w:sz w:val="24"/>
              </w:rPr>
            </w:pPr>
          </w:p>
          <w:p w:rsidR="009F4320" w:rsidRPr="00880378" w:rsidRDefault="009F4320" w:rsidP="00CD70BF">
            <w:pPr>
              <w:widowControl/>
              <w:spacing w:line="480" w:lineRule="atLeast"/>
              <w:rPr>
                <w:rFonts w:ascii="仿宋_GB2312" w:eastAsia="仿宋_GB2312" w:hAnsi="Calibri" w:cs="宋体"/>
                <w:color w:val="000000"/>
                <w:kern w:val="0"/>
                <w:sz w:val="24"/>
              </w:rPr>
            </w:pPr>
          </w:p>
          <w:p w:rsidR="009F4320" w:rsidRPr="00880378" w:rsidRDefault="009F4320" w:rsidP="00CD70BF">
            <w:pPr>
              <w:widowControl/>
              <w:spacing w:line="480" w:lineRule="atLeast"/>
              <w:rPr>
                <w:rFonts w:ascii="仿宋_GB2312" w:eastAsia="仿宋_GB2312" w:hAnsi="Calibri" w:cs="宋体"/>
                <w:color w:val="000000"/>
                <w:kern w:val="0"/>
                <w:sz w:val="24"/>
              </w:rPr>
            </w:pPr>
          </w:p>
          <w:p w:rsidR="009F4320" w:rsidRPr="00880378" w:rsidRDefault="009F4320" w:rsidP="00CD70BF">
            <w:pPr>
              <w:widowControl/>
              <w:spacing w:line="480" w:lineRule="atLeast"/>
              <w:rPr>
                <w:rFonts w:ascii="仿宋_GB2312" w:eastAsia="仿宋_GB2312" w:hAnsi="Calibri" w:cs="宋体"/>
                <w:color w:val="000000"/>
                <w:kern w:val="0"/>
                <w:sz w:val="24"/>
              </w:rPr>
            </w:pPr>
          </w:p>
          <w:p w:rsidR="009F4320" w:rsidRPr="00880378" w:rsidRDefault="009F4320" w:rsidP="00CD70BF">
            <w:pPr>
              <w:widowControl/>
              <w:spacing w:line="480" w:lineRule="atLeast"/>
              <w:rPr>
                <w:rFonts w:ascii="仿宋_GB2312" w:eastAsia="仿宋_GB2312" w:hAnsi="Calibri" w:cs="宋体"/>
                <w:color w:val="000000"/>
                <w:kern w:val="0"/>
                <w:sz w:val="24"/>
              </w:rPr>
            </w:pPr>
          </w:p>
          <w:p w:rsidR="009F4320" w:rsidRPr="00880378" w:rsidRDefault="009F4320" w:rsidP="00CD70BF">
            <w:pPr>
              <w:widowControl/>
              <w:spacing w:line="480" w:lineRule="atLeast"/>
              <w:rPr>
                <w:rFonts w:ascii="仿宋_GB2312" w:eastAsia="仿宋_GB2312" w:hAnsi="Calibri" w:cs="宋体"/>
                <w:color w:val="000000"/>
                <w:kern w:val="0"/>
                <w:sz w:val="24"/>
              </w:rPr>
            </w:pPr>
          </w:p>
        </w:tc>
      </w:tr>
      <w:tr w:rsidR="009F4320" w:rsidRPr="00880378" w:rsidTr="00CD70BF">
        <w:trPr>
          <w:trHeight w:val="4300"/>
        </w:trPr>
        <w:tc>
          <w:tcPr>
            <w:tcW w:w="807" w:type="dxa"/>
            <w:tcBorders>
              <w:top w:val="single" w:sz="4" w:space="0" w:color="000000"/>
              <w:left w:val="single" w:sz="4" w:space="0" w:color="000000"/>
              <w:bottom w:val="single" w:sz="4" w:space="0" w:color="000000"/>
              <w:right w:val="single" w:sz="4" w:space="0" w:color="000000"/>
            </w:tcBorders>
            <w:vAlign w:val="center"/>
          </w:tcPr>
          <w:p w:rsidR="009F4320" w:rsidRPr="00880378" w:rsidRDefault="00EF48E8" w:rsidP="00CD70BF">
            <w:pPr>
              <w:widowControl/>
              <w:spacing w:line="360" w:lineRule="atLeast"/>
              <w:rPr>
                <w:rFonts w:ascii="仿宋_GB2312" w:eastAsia="仿宋_GB2312" w:hAnsi="Calibri" w:cs="宋体"/>
                <w:color w:val="000000"/>
                <w:kern w:val="0"/>
                <w:sz w:val="24"/>
              </w:rPr>
            </w:pPr>
            <w:r w:rsidRPr="00880378">
              <w:rPr>
                <w:rFonts w:ascii="仿宋_GB2312" w:eastAsia="仿宋_GB2312" w:hAnsi="Calibri" w:cs="宋体" w:hint="eastAsia"/>
                <w:color w:val="000000"/>
                <w:kern w:val="0"/>
                <w:sz w:val="24"/>
              </w:rPr>
              <w:t>8</w:t>
            </w:r>
          </w:p>
        </w:tc>
        <w:tc>
          <w:tcPr>
            <w:tcW w:w="1461" w:type="dxa"/>
            <w:tcBorders>
              <w:top w:val="single" w:sz="4" w:space="0" w:color="000000"/>
              <w:left w:val="nil"/>
              <w:bottom w:val="single" w:sz="4" w:space="0" w:color="000000"/>
              <w:right w:val="single" w:sz="4" w:space="0" w:color="000000"/>
            </w:tcBorders>
            <w:vAlign w:val="center"/>
          </w:tcPr>
          <w:p w:rsidR="009F4320" w:rsidRPr="00880378" w:rsidRDefault="00EF48E8" w:rsidP="00CD70BF">
            <w:pPr>
              <w:widowControl/>
              <w:spacing w:line="360" w:lineRule="atLeast"/>
              <w:rPr>
                <w:rFonts w:ascii="仿宋_GB2312" w:eastAsia="仿宋_GB2312" w:hAnsi="Calibri" w:cs="宋体"/>
                <w:color w:val="000000"/>
                <w:kern w:val="0"/>
                <w:sz w:val="24"/>
              </w:rPr>
            </w:pPr>
            <w:r w:rsidRPr="00880378">
              <w:rPr>
                <w:rFonts w:ascii="仿宋_GB2312" w:eastAsia="仿宋_GB2312" w:hAnsi="Calibri" w:cs="宋体" w:hint="eastAsia"/>
                <w:color w:val="000000"/>
                <w:kern w:val="0"/>
                <w:sz w:val="24"/>
              </w:rPr>
              <w:t>排水设施</w:t>
            </w:r>
          </w:p>
        </w:tc>
        <w:tc>
          <w:tcPr>
            <w:tcW w:w="2160" w:type="dxa"/>
            <w:tcBorders>
              <w:top w:val="single" w:sz="4" w:space="0" w:color="000000"/>
              <w:left w:val="nil"/>
              <w:bottom w:val="single" w:sz="4" w:space="0" w:color="000000"/>
              <w:right w:val="single" w:sz="4" w:space="0" w:color="000000"/>
            </w:tcBorders>
            <w:vAlign w:val="center"/>
          </w:tcPr>
          <w:p w:rsidR="009F4320" w:rsidRPr="00880378" w:rsidRDefault="00EF48E8" w:rsidP="00CD70BF">
            <w:pPr>
              <w:widowControl/>
              <w:spacing w:line="360" w:lineRule="atLeast"/>
              <w:rPr>
                <w:rFonts w:ascii="仿宋_GB2312" w:eastAsia="仿宋_GB2312" w:hAnsi="Calibri" w:cs="宋体"/>
                <w:color w:val="000000"/>
                <w:kern w:val="0"/>
                <w:sz w:val="24"/>
              </w:rPr>
            </w:pPr>
            <w:r w:rsidRPr="00880378">
              <w:rPr>
                <w:rFonts w:ascii="仿宋_GB2312" w:eastAsia="仿宋_GB2312" w:hAnsi="Calibri" w:cs="宋体" w:hint="eastAsia"/>
                <w:color w:val="000000"/>
                <w:kern w:val="0"/>
                <w:sz w:val="24"/>
              </w:rPr>
              <w:t>排水设施出入口有防止动物及其他物质进入的措施，能有效防止污染。</w:t>
            </w:r>
          </w:p>
          <w:p w:rsidR="009F4320" w:rsidRPr="00880378" w:rsidRDefault="009F4320" w:rsidP="00CD70BF">
            <w:pPr>
              <w:widowControl/>
              <w:spacing w:line="360" w:lineRule="atLeast"/>
              <w:rPr>
                <w:rFonts w:ascii="仿宋_GB2312" w:eastAsia="仿宋_GB2312" w:hAnsi="Calibri" w:cs="宋体"/>
                <w:color w:val="000000"/>
                <w:kern w:val="0"/>
                <w:sz w:val="24"/>
              </w:rPr>
            </w:pPr>
          </w:p>
        </w:tc>
        <w:tc>
          <w:tcPr>
            <w:tcW w:w="3060" w:type="dxa"/>
            <w:tcBorders>
              <w:top w:val="single" w:sz="4" w:space="0" w:color="000000"/>
              <w:left w:val="nil"/>
              <w:bottom w:val="single" w:sz="4" w:space="0" w:color="000000"/>
              <w:right w:val="single" w:sz="4" w:space="0" w:color="000000"/>
            </w:tcBorders>
            <w:vAlign w:val="center"/>
          </w:tcPr>
          <w:p w:rsidR="009F4320" w:rsidRPr="00880378" w:rsidRDefault="00EF48E8" w:rsidP="00CD70BF">
            <w:pPr>
              <w:widowControl/>
              <w:spacing w:line="360" w:lineRule="atLeast"/>
              <w:rPr>
                <w:rFonts w:ascii="仿宋_GB2312" w:eastAsia="仿宋_GB2312" w:hAnsi="Calibri" w:cs="宋体"/>
                <w:color w:val="000000"/>
                <w:kern w:val="0"/>
                <w:sz w:val="24"/>
              </w:rPr>
            </w:pPr>
            <w:r w:rsidRPr="00880378">
              <w:rPr>
                <w:rFonts w:ascii="仿宋_GB2312" w:eastAsia="仿宋_GB2312" w:hAnsi="Calibri" w:cs="宋体" w:hint="eastAsia"/>
                <w:color w:val="000000"/>
                <w:kern w:val="0"/>
                <w:sz w:val="24"/>
              </w:rPr>
              <w:t>现场检查地漏、水池等排水设施的位置、区域、安装情况，有无防止动物及其他物质进入的装置，能否有效防止污染。</w:t>
            </w:r>
          </w:p>
        </w:tc>
        <w:tc>
          <w:tcPr>
            <w:tcW w:w="3960" w:type="dxa"/>
            <w:tcBorders>
              <w:top w:val="single" w:sz="4" w:space="0" w:color="000000"/>
              <w:left w:val="nil"/>
              <w:bottom w:val="single" w:sz="4" w:space="0" w:color="000000"/>
              <w:right w:val="single" w:sz="4" w:space="0" w:color="000000"/>
            </w:tcBorders>
            <w:vAlign w:val="center"/>
          </w:tcPr>
          <w:p w:rsidR="009F4320" w:rsidRPr="00880378" w:rsidRDefault="00EF48E8" w:rsidP="00CD70BF">
            <w:pPr>
              <w:widowControl/>
              <w:spacing w:line="360" w:lineRule="atLeast"/>
              <w:rPr>
                <w:rFonts w:ascii="仿宋_GB2312" w:eastAsia="仿宋_GB2312" w:hAnsi="Calibri" w:cs="宋体"/>
                <w:color w:val="000000"/>
                <w:kern w:val="0"/>
                <w:sz w:val="24"/>
              </w:rPr>
            </w:pPr>
            <w:r w:rsidRPr="00880378">
              <w:rPr>
                <w:rFonts w:ascii="仿宋_GB2312" w:eastAsia="仿宋_GB2312" w:hAnsi="Calibri" w:cs="宋体" w:hint="eastAsia"/>
                <w:color w:val="000000"/>
                <w:kern w:val="0"/>
                <w:sz w:val="24"/>
              </w:rPr>
              <w:t>地漏、水池等排水设施的出入口有防止动物及其他物质进入的装置，能有效防止动物及其他物质进入。</w:t>
            </w:r>
          </w:p>
          <w:p w:rsidR="009F4320" w:rsidRPr="00880378" w:rsidRDefault="009F4320" w:rsidP="00CD70BF">
            <w:pPr>
              <w:widowControl/>
              <w:spacing w:line="360" w:lineRule="atLeast"/>
              <w:rPr>
                <w:rFonts w:ascii="仿宋_GB2312" w:eastAsia="仿宋_GB2312" w:hAnsi="Calibri" w:cs="宋体"/>
                <w:color w:val="000000"/>
                <w:kern w:val="0"/>
                <w:sz w:val="24"/>
              </w:rPr>
            </w:pPr>
          </w:p>
          <w:p w:rsidR="009F4320" w:rsidRPr="00880378" w:rsidRDefault="00EF48E8" w:rsidP="00CD70BF">
            <w:pPr>
              <w:widowControl/>
              <w:spacing w:line="360" w:lineRule="atLeast"/>
              <w:rPr>
                <w:rFonts w:ascii="仿宋_GB2312" w:eastAsia="仿宋_GB2312" w:hAnsi="Calibri" w:cs="宋体"/>
                <w:color w:val="000000"/>
                <w:kern w:val="0"/>
                <w:sz w:val="24"/>
              </w:rPr>
            </w:pPr>
            <w:r w:rsidRPr="00880378">
              <w:rPr>
                <w:rFonts w:ascii="仿宋_GB2312" w:eastAsia="仿宋_GB2312" w:hAnsi="Calibri" w:cs="宋体" w:hint="eastAsia"/>
                <w:color w:val="000000"/>
                <w:kern w:val="0"/>
                <w:sz w:val="24"/>
              </w:rPr>
              <w:t>地漏、水池等排水设施的出入口有防止动物及其他物质进入的装置，但防护作用有缺陷。</w:t>
            </w:r>
          </w:p>
          <w:p w:rsidR="009F4320" w:rsidRPr="00880378" w:rsidRDefault="009F4320" w:rsidP="00CD70BF">
            <w:pPr>
              <w:widowControl/>
              <w:spacing w:line="360" w:lineRule="atLeast"/>
              <w:rPr>
                <w:rFonts w:ascii="仿宋_GB2312" w:eastAsia="仿宋_GB2312" w:hAnsi="Calibri" w:cs="宋体"/>
                <w:color w:val="000000"/>
                <w:kern w:val="0"/>
                <w:sz w:val="24"/>
              </w:rPr>
            </w:pPr>
          </w:p>
          <w:p w:rsidR="009F4320" w:rsidRPr="00880378" w:rsidRDefault="00EF48E8" w:rsidP="00CD70BF">
            <w:pPr>
              <w:widowControl/>
              <w:spacing w:line="360" w:lineRule="atLeast"/>
              <w:rPr>
                <w:rFonts w:ascii="仿宋_GB2312" w:eastAsia="仿宋_GB2312" w:hAnsi="Calibri" w:cs="宋体"/>
                <w:color w:val="000000"/>
                <w:kern w:val="0"/>
                <w:sz w:val="24"/>
              </w:rPr>
            </w:pPr>
            <w:r w:rsidRPr="00880378">
              <w:rPr>
                <w:rFonts w:ascii="仿宋_GB2312" w:eastAsia="仿宋_GB2312" w:hAnsi="Calibri" w:cs="宋体" w:hint="eastAsia"/>
                <w:color w:val="000000"/>
                <w:kern w:val="0"/>
                <w:sz w:val="24"/>
              </w:rPr>
              <w:t>地漏、水池等排水设施的出入口没有防止动物及其他物质进入的装置，易引起污染或交叉污染。</w:t>
            </w:r>
          </w:p>
        </w:tc>
        <w:tc>
          <w:tcPr>
            <w:tcW w:w="1856" w:type="dxa"/>
            <w:tcBorders>
              <w:top w:val="single" w:sz="4" w:space="0" w:color="000000"/>
              <w:left w:val="nil"/>
              <w:bottom w:val="single" w:sz="4" w:space="0" w:color="000000"/>
              <w:right w:val="single" w:sz="4" w:space="0" w:color="000000"/>
            </w:tcBorders>
            <w:vAlign w:val="center"/>
          </w:tcPr>
          <w:p w:rsidR="009F4320" w:rsidRPr="00880378" w:rsidRDefault="00EF48E8" w:rsidP="00CD70BF">
            <w:pPr>
              <w:widowControl/>
              <w:spacing w:line="480" w:lineRule="atLeast"/>
              <w:rPr>
                <w:rFonts w:ascii="仿宋_GB2312" w:eastAsia="仿宋_GB2312" w:hAnsi="Calibri" w:cs="宋体"/>
                <w:color w:val="000000"/>
                <w:kern w:val="0"/>
                <w:sz w:val="24"/>
              </w:rPr>
            </w:pPr>
            <w:r w:rsidRPr="00880378">
              <w:rPr>
                <w:rFonts w:ascii="仿宋_GB2312" w:eastAsia="仿宋_GB2312" w:hAnsi="Calibri" w:cs="宋体" w:hint="eastAsia"/>
                <w:color w:val="000000"/>
                <w:kern w:val="0"/>
                <w:sz w:val="24"/>
              </w:rPr>
              <w:t>□符合</w:t>
            </w:r>
          </w:p>
          <w:p w:rsidR="009F4320" w:rsidRPr="00880378" w:rsidRDefault="009F4320" w:rsidP="00CD70BF">
            <w:pPr>
              <w:widowControl/>
              <w:spacing w:line="480" w:lineRule="atLeast"/>
              <w:rPr>
                <w:rFonts w:ascii="仿宋_GB2312" w:eastAsia="仿宋_GB2312" w:hAnsi="Calibri" w:cs="宋体"/>
                <w:color w:val="000000"/>
                <w:kern w:val="0"/>
                <w:sz w:val="24"/>
              </w:rPr>
            </w:pPr>
          </w:p>
          <w:p w:rsidR="009F4320" w:rsidRPr="00880378" w:rsidRDefault="009F4320" w:rsidP="00CD70BF">
            <w:pPr>
              <w:widowControl/>
              <w:spacing w:line="480" w:lineRule="atLeast"/>
              <w:rPr>
                <w:rFonts w:ascii="仿宋_GB2312" w:eastAsia="仿宋_GB2312" w:hAnsi="Calibri" w:cs="宋体"/>
                <w:color w:val="000000"/>
                <w:kern w:val="0"/>
                <w:sz w:val="24"/>
              </w:rPr>
            </w:pPr>
          </w:p>
          <w:p w:rsidR="009F4320" w:rsidRPr="00880378" w:rsidRDefault="00EF48E8" w:rsidP="00CD70BF">
            <w:pPr>
              <w:widowControl/>
              <w:spacing w:line="480" w:lineRule="atLeast"/>
              <w:rPr>
                <w:rFonts w:ascii="仿宋_GB2312" w:eastAsia="仿宋_GB2312" w:hAnsi="Calibri" w:cs="宋体"/>
                <w:color w:val="000000"/>
                <w:kern w:val="0"/>
                <w:sz w:val="24"/>
              </w:rPr>
            </w:pPr>
            <w:r w:rsidRPr="00880378">
              <w:rPr>
                <w:rFonts w:ascii="仿宋_GB2312" w:eastAsia="仿宋_GB2312" w:hAnsi="Calibri" w:cs="宋体" w:hint="eastAsia"/>
                <w:color w:val="000000"/>
                <w:kern w:val="0"/>
                <w:sz w:val="24"/>
              </w:rPr>
              <w:t>□基本符合</w:t>
            </w:r>
          </w:p>
          <w:p w:rsidR="009F4320" w:rsidRPr="00880378" w:rsidRDefault="009F4320" w:rsidP="00CD70BF">
            <w:pPr>
              <w:widowControl/>
              <w:spacing w:line="360" w:lineRule="atLeast"/>
              <w:rPr>
                <w:rFonts w:ascii="仿宋_GB2312" w:eastAsia="仿宋_GB2312" w:hAnsi="Calibri" w:cs="宋体"/>
                <w:color w:val="000000"/>
                <w:kern w:val="0"/>
                <w:sz w:val="24"/>
              </w:rPr>
            </w:pPr>
          </w:p>
          <w:p w:rsidR="009F4320" w:rsidRPr="00880378" w:rsidRDefault="009F4320" w:rsidP="00CD70BF">
            <w:pPr>
              <w:widowControl/>
              <w:spacing w:line="360" w:lineRule="atLeast"/>
              <w:rPr>
                <w:rFonts w:ascii="仿宋_GB2312" w:eastAsia="仿宋_GB2312" w:hAnsi="Calibri" w:cs="宋体"/>
                <w:color w:val="000000"/>
                <w:kern w:val="0"/>
                <w:sz w:val="24"/>
              </w:rPr>
            </w:pPr>
          </w:p>
          <w:p w:rsidR="009F4320" w:rsidRPr="00880378" w:rsidRDefault="009F4320" w:rsidP="00CD70BF">
            <w:pPr>
              <w:widowControl/>
              <w:spacing w:line="360" w:lineRule="atLeast"/>
              <w:rPr>
                <w:rFonts w:ascii="仿宋_GB2312" w:eastAsia="仿宋_GB2312" w:hAnsi="Calibri" w:cs="宋体"/>
                <w:color w:val="000000"/>
                <w:kern w:val="0"/>
                <w:sz w:val="24"/>
              </w:rPr>
            </w:pPr>
          </w:p>
          <w:p w:rsidR="009F4320" w:rsidRPr="00880378" w:rsidRDefault="00EF48E8" w:rsidP="00CD70BF">
            <w:pPr>
              <w:widowControl/>
              <w:spacing w:line="360" w:lineRule="atLeast"/>
              <w:rPr>
                <w:rFonts w:ascii="仿宋_GB2312" w:eastAsia="仿宋_GB2312" w:hAnsi="Calibri" w:cs="宋体"/>
                <w:color w:val="000000"/>
                <w:kern w:val="0"/>
                <w:sz w:val="24"/>
              </w:rPr>
            </w:pPr>
            <w:r w:rsidRPr="00880378">
              <w:rPr>
                <w:rFonts w:ascii="仿宋_GB2312" w:eastAsia="仿宋_GB2312" w:hAnsi="Calibri" w:cs="宋体" w:hint="eastAsia"/>
                <w:color w:val="000000"/>
                <w:kern w:val="0"/>
                <w:sz w:val="24"/>
              </w:rPr>
              <w:t>□不符合</w:t>
            </w:r>
          </w:p>
          <w:p w:rsidR="009F4320" w:rsidRPr="00880378" w:rsidRDefault="009F4320" w:rsidP="00CD70BF">
            <w:pPr>
              <w:widowControl/>
              <w:spacing w:line="480" w:lineRule="atLeast"/>
              <w:rPr>
                <w:rFonts w:ascii="仿宋_GB2312" w:eastAsia="仿宋_GB2312" w:hAnsi="Calibri" w:cs="宋体"/>
                <w:color w:val="000000"/>
                <w:kern w:val="0"/>
                <w:sz w:val="24"/>
              </w:rPr>
            </w:pPr>
          </w:p>
        </w:tc>
        <w:tc>
          <w:tcPr>
            <w:tcW w:w="1620" w:type="dxa"/>
            <w:tcBorders>
              <w:top w:val="single" w:sz="4" w:space="0" w:color="000000"/>
              <w:left w:val="nil"/>
              <w:bottom w:val="single" w:sz="4" w:space="0" w:color="000000"/>
              <w:right w:val="single" w:sz="4" w:space="0" w:color="000000"/>
            </w:tcBorders>
            <w:vAlign w:val="center"/>
          </w:tcPr>
          <w:p w:rsidR="009F4320" w:rsidRPr="00880378" w:rsidRDefault="009F4320" w:rsidP="00CD70BF">
            <w:pPr>
              <w:widowControl/>
              <w:spacing w:line="480" w:lineRule="atLeast"/>
              <w:rPr>
                <w:rFonts w:ascii="仿宋_GB2312" w:eastAsia="仿宋_GB2312" w:hAnsi="Calibri" w:cs="宋体"/>
                <w:color w:val="000000"/>
                <w:kern w:val="0"/>
                <w:sz w:val="24"/>
              </w:rPr>
            </w:pPr>
          </w:p>
          <w:p w:rsidR="009F4320" w:rsidRPr="00880378" w:rsidRDefault="009F4320" w:rsidP="00CD70BF">
            <w:pPr>
              <w:widowControl/>
              <w:spacing w:line="480" w:lineRule="atLeast"/>
              <w:rPr>
                <w:rFonts w:ascii="仿宋_GB2312" w:eastAsia="仿宋_GB2312" w:hAnsi="Calibri" w:cs="宋体"/>
                <w:color w:val="000000"/>
                <w:kern w:val="0"/>
                <w:sz w:val="24"/>
              </w:rPr>
            </w:pPr>
          </w:p>
          <w:p w:rsidR="009F4320" w:rsidRPr="00880378" w:rsidRDefault="009F4320" w:rsidP="00CD70BF">
            <w:pPr>
              <w:widowControl/>
              <w:spacing w:line="480" w:lineRule="atLeast"/>
              <w:rPr>
                <w:rFonts w:ascii="仿宋_GB2312" w:eastAsia="仿宋_GB2312" w:hAnsi="Calibri" w:cs="宋体"/>
                <w:color w:val="000000"/>
                <w:kern w:val="0"/>
                <w:sz w:val="24"/>
              </w:rPr>
            </w:pPr>
          </w:p>
          <w:p w:rsidR="009F4320" w:rsidRPr="00880378" w:rsidRDefault="009F4320" w:rsidP="00CD70BF">
            <w:pPr>
              <w:widowControl/>
              <w:spacing w:line="480" w:lineRule="atLeast"/>
              <w:rPr>
                <w:rFonts w:ascii="仿宋_GB2312" w:eastAsia="仿宋_GB2312" w:hAnsi="Calibri" w:cs="宋体"/>
                <w:color w:val="000000"/>
                <w:kern w:val="0"/>
                <w:sz w:val="24"/>
              </w:rPr>
            </w:pPr>
          </w:p>
          <w:p w:rsidR="009F4320" w:rsidRPr="00880378" w:rsidRDefault="009F4320" w:rsidP="00CD70BF">
            <w:pPr>
              <w:widowControl/>
              <w:spacing w:line="480" w:lineRule="atLeast"/>
              <w:rPr>
                <w:rFonts w:ascii="仿宋_GB2312" w:eastAsia="仿宋_GB2312" w:hAnsi="Calibri" w:cs="宋体"/>
                <w:color w:val="000000"/>
                <w:kern w:val="0"/>
                <w:sz w:val="24"/>
              </w:rPr>
            </w:pPr>
          </w:p>
          <w:p w:rsidR="009F4320" w:rsidRPr="00880378" w:rsidRDefault="009F4320" w:rsidP="00CD70BF">
            <w:pPr>
              <w:widowControl/>
              <w:spacing w:line="480" w:lineRule="atLeast"/>
              <w:rPr>
                <w:rFonts w:ascii="仿宋_GB2312" w:eastAsia="仿宋_GB2312" w:hAnsi="Calibri" w:cs="宋体"/>
                <w:color w:val="000000"/>
                <w:kern w:val="0"/>
                <w:sz w:val="24"/>
              </w:rPr>
            </w:pPr>
          </w:p>
          <w:p w:rsidR="009F4320" w:rsidRPr="00880378" w:rsidRDefault="009F4320" w:rsidP="00CD70BF">
            <w:pPr>
              <w:widowControl/>
              <w:spacing w:line="480" w:lineRule="atLeast"/>
              <w:rPr>
                <w:rFonts w:ascii="仿宋_GB2312" w:eastAsia="仿宋_GB2312" w:hAnsi="Calibri" w:cs="宋体"/>
                <w:color w:val="000000"/>
                <w:kern w:val="0"/>
                <w:sz w:val="24"/>
              </w:rPr>
            </w:pPr>
          </w:p>
          <w:p w:rsidR="009F4320" w:rsidRPr="00880378" w:rsidRDefault="009F4320" w:rsidP="00CD70BF">
            <w:pPr>
              <w:widowControl/>
              <w:spacing w:line="480" w:lineRule="atLeast"/>
              <w:rPr>
                <w:rFonts w:ascii="仿宋_GB2312" w:eastAsia="仿宋_GB2312" w:hAnsi="Calibri" w:cs="宋体"/>
                <w:color w:val="000000"/>
                <w:kern w:val="0"/>
                <w:sz w:val="24"/>
              </w:rPr>
            </w:pPr>
          </w:p>
          <w:p w:rsidR="009F4320" w:rsidRPr="00880378" w:rsidRDefault="009F4320" w:rsidP="00CD70BF">
            <w:pPr>
              <w:widowControl/>
              <w:spacing w:line="480" w:lineRule="atLeast"/>
              <w:rPr>
                <w:rFonts w:ascii="仿宋_GB2312" w:eastAsia="仿宋_GB2312" w:hAnsi="Calibri" w:cs="宋体"/>
                <w:color w:val="000000"/>
                <w:kern w:val="0"/>
                <w:sz w:val="24"/>
              </w:rPr>
            </w:pPr>
          </w:p>
        </w:tc>
      </w:tr>
      <w:tr w:rsidR="009F4320" w:rsidRPr="00880378" w:rsidTr="00CD70BF">
        <w:trPr>
          <w:trHeight w:val="4951"/>
        </w:trPr>
        <w:tc>
          <w:tcPr>
            <w:tcW w:w="807" w:type="dxa"/>
            <w:tcBorders>
              <w:top w:val="single" w:sz="4" w:space="0" w:color="000000"/>
              <w:left w:val="single" w:sz="4" w:space="0" w:color="000000"/>
              <w:bottom w:val="single" w:sz="4" w:space="0" w:color="000000"/>
              <w:right w:val="single" w:sz="4" w:space="0" w:color="000000"/>
            </w:tcBorders>
            <w:vAlign w:val="center"/>
          </w:tcPr>
          <w:p w:rsidR="009F4320" w:rsidRPr="00880378" w:rsidRDefault="00EF48E8" w:rsidP="00CD70BF">
            <w:pPr>
              <w:widowControl/>
              <w:spacing w:line="360" w:lineRule="atLeast"/>
              <w:rPr>
                <w:rFonts w:ascii="仿宋_GB2312" w:eastAsia="仿宋_GB2312" w:hAnsi="Calibri" w:cs="宋体"/>
                <w:color w:val="000000"/>
                <w:kern w:val="0"/>
                <w:sz w:val="24"/>
              </w:rPr>
            </w:pPr>
            <w:r w:rsidRPr="00880378">
              <w:rPr>
                <w:rFonts w:ascii="仿宋_GB2312" w:eastAsia="仿宋_GB2312" w:hAnsi="Calibri" w:cs="宋体" w:hint="eastAsia"/>
                <w:color w:val="000000"/>
                <w:kern w:val="0"/>
                <w:sz w:val="24"/>
              </w:rPr>
              <w:lastRenderedPageBreak/>
              <w:t>9</w:t>
            </w:r>
          </w:p>
        </w:tc>
        <w:tc>
          <w:tcPr>
            <w:tcW w:w="1461" w:type="dxa"/>
            <w:tcBorders>
              <w:top w:val="single" w:sz="4" w:space="0" w:color="000000"/>
              <w:left w:val="nil"/>
              <w:bottom w:val="single" w:sz="4" w:space="0" w:color="000000"/>
              <w:right w:val="single" w:sz="4" w:space="0" w:color="000000"/>
            </w:tcBorders>
            <w:vAlign w:val="center"/>
          </w:tcPr>
          <w:p w:rsidR="009F4320" w:rsidRPr="00880378" w:rsidRDefault="00EF48E8" w:rsidP="00CD70BF">
            <w:pPr>
              <w:widowControl/>
              <w:spacing w:line="360" w:lineRule="atLeast"/>
              <w:rPr>
                <w:rFonts w:ascii="仿宋_GB2312" w:eastAsia="仿宋_GB2312" w:hAnsi="Calibri" w:cs="宋体"/>
                <w:color w:val="000000"/>
                <w:kern w:val="0"/>
                <w:sz w:val="24"/>
              </w:rPr>
            </w:pPr>
            <w:r w:rsidRPr="00880378">
              <w:rPr>
                <w:rFonts w:ascii="仿宋_GB2312" w:eastAsia="仿宋_GB2312" w:hAnsi="Calibri" w:cs="宋体" w:hint="eastAsia"/>
                <w:color w:val="000000"/>
                <w:kern w:val="0"/>
                <w:sz w:val="24"/>
              </w:rPr>
              <w:t>物料采购制度，供应商审计、确定和变更</w:t>
            </w:r>
          </w:p>
        </w:tc>
        <w:tc>
          <w:tcPr>
            <w:tcW w:w="2160" w:type="dxa"/>
            <w:tcBorders>
              <w:top w:val="single" w:sz="4" w:space="0" w:color="000000"/>
              <w:left w:val="nil"/>
              <w:bottom w:val="single" w:sz="4" w:space="0" w:color="000000"/>
              <w:right w:val="single" w:sz="4" w:space="0" w:color="000000"/>
            </w:tcBorders>
            <w:vAlign w:val="center"/>
          </w:tcPr>
          <w:p w:rsidR="009F4320" w:rsidRPr="00880378" w:rsidRDefault="00EF48E8" w:rsidP="00CD70BF">
            <w:pPr>
              <w:widowControl/>
              <w:spacing w:line="360" w:lineRule="atLeast"/>
              <w:rPr>
                <w:rFonts w:ascii="仿宋_GB2312" w:eastAsia="仿宋_GB2312" w:hAnsi="Calibri" w:cs="宋体"/>
                <w:color w:val="000000"/>
                <w:kern w:val="0"/>
                <w:sz w:val="24"/>
              </w:rPr>
            </w:pPr>
            <w:r w:rsidRPr="00880378">
              <w:rPr>
                <w:rFonts w:ascii="仿宋_GB2312" w:eastAsia="仿宋_GB2312" w:hAnsi="Calibri" w:cs="宋体" w:hint="eastAsia"/>
                <w:color w:val="000000"/>
                <w:kern w:val="0"/>
                <w:sz w:val="24"/>
              </w:rPr>
              <w:t>企业建立物料采购制度；对关键供应商进行审计；供应商确定和变更应当进行评估。</w:t>
            </w:r>
          </w:p>
          <w:p w:rsidR="009F4320" w:rsidRPr="00880378" w:rsidRDefault="009F4320" w:rsidP="00CD70BF">
            <w:pPr>
              <w:widowControl/>
              <w:spacing w:line="360" w:lineRule="atLeast"/>
              <w:rPr>
                <w:rFonts w:ascii="仿宋_GB2312" w:eastAsia="仿宋_GB2312" w:hAnsi="Calibri" w:cs="宋体"/>
                <w:color w:val="000000"/>
                <w:kern w:val="0"/>
                <w:sz w:val="24"/>
              </w:rPr>
            </w:pPr>
          </w:p>
        </w:tc>
        <w:tc>
          <w:tcPr>
            <w:tcW w:w="3060" w:type="dxa"/>
            <w:tcBorders>
              <w:top w:val="single" w:sz="4" w:space="0" w:color="000000"/>
              <w:left w:val="nil"/>
              <w:bottom w:val="single" w:sz="4" w:space="0" w:color="000000"/>
              <w:right w:val="single" w:sz="4" w:space="0" w:color="000000"/>
            </w:tcBorders>
            <w:vAlign w:val="center"/>
          </w:tcPr>
          <w:p w:rsidR="009F4320" w:rsidRPr="00880378" w:rsidRDefault="00EF48E8" w:rsidP="00CD70BF">
            <w:pPr>
              <w:widowControl/>
              <w:spacing w:line="360" w:lineRule="atLeast"/>
              <w:rPr>
                <w:rFonts w:ascii="仿宋_GB2312" w:eastAsia="仿宋_GB2312" w:hAnsi="Calibri" w:cs="宋体"/>
                <w:color w:val="000000"/>
                <w:kern w:val="0"/>
                <w:sz w:val="24"/>
              </w:rPr>
            </w:pPr>
            <w:r w:rsidRPr="00880378">
              <w:rPr>
                <w:rFonts w:ascii="仿宋_GB2312" w:eastAsia="仿宋_GB2312" w:hAnsi="Calibri" w:cs="宋体" w:hint="eastAsia"/>
                <w:color w:val="000000"/>
                <w:kern w:val="0"/>
                <w:sz w:val="24"/>
              </w:rPr>
              <w:t>1.查看企业是否建立物料采购制度；2.是否有合格供应商名录及关键供应商审计记录；3.是否有物料供应商的确定及变更的管理规定；4.抽查主要物料供应商的确定是否符合上述规定。</w:t>
            </w:r>
          </w:p>
        </w:tc>
        <w:tc>
          <w:tcPr>
            <w:tcW w:w="3960" w:type="dxa"/>
            <w:tcBorders>
              <w:top w:val="single" w:sz="4" w:space="0" w:color="000000"/>
              <w:left w:val="nil"/>
              <w:bottom w:val="single" w:sz="4" w:space="0" w:color="000000"/>
              <w:right w:val="single" w:sz="4" w:space="0" w:color="000000"/>
            </w:tcBorders>
            <w:vAlign w:val="center"/>
          </w:tcPr>
          <w:p w:rsidR="009F4320" w:rsidRPr="00880378" w:rsidRDefault="00EF48E8" w:rsidP="00CD70BF">
            <w:pPr>
              <w:widowControl/>
              <w:spacing w:line="360" w:lineRule="atLeast"/>
              <w:rPr>
                <w:rFonts w:ascii="仿宋_GB2312" w:eastAsia="仿宋_GB2312" w:hAnsi="Calibri" w:cs="宋体"/>
                <w:color w:val="000000"/>
                <w:kern w:val="0"/>
                <w:sz w:val="24"/>
              </w:rPr>
            </w:pPr>
            <w:r w:rsidRPr="00880378">
              <w:rPr>
                <w:rFonts w:ascii="仿宋_GB2312" w:eastAsia="仿宋_GB2312" w:hAnsi="Calibri" w:cs="宋体" w:hint="eastAsia"/>
                <w:color w:val="000000"/>
                <w:kern w:val="0"/>
                <w:sz w:val="24"/>
              </w:rPr>
              <w:t>1.企业建立了物料采购制度并能有效执行；2.有合格供应商名录及关键供应商审计记录；3.建立了供应商确定及变更的管理规定；4.主要物料供应商的确定符合上述规定。</w:t>
            </w:r>
          </w:p>
          <w:p w:rsidR="009F4320" w:rsidRPr="00880378" w:rsidRDefault="009F4320" w:rsidP="00CD70BF">
            <w:pPr>
              <w:widowControl/>
              <w:spacing w:line="360" w:lineRule="atLeast"/>
              <w:rPr>
                <w:rFonts w:ascii="仿宋_GB2312" w:eastAsia="仿宋_GB2312" w:hAnsi="Calibri" w:cs="宋体"/>
                <w:color w:val="000000"/>
                <w:kern w:val="0"/>
                <w:sz w:val="24"/>
              </w:rPr>
            </w:pPr>
          </w:p>
          <w:p w:rsidR="009F4320" w:rsidRPr="00880378" w:rsidRDefault="00EF48E8" w:rsidP="00CD70BF">
            <w:pPr>
              <w:widowControl/>
              <w:spacing w:line="360" w:lineRule="atLeast"/>
              <w:rPr>
                <w:rFonts w:ascii="仿宋_GB2312" w:eastAsia="仿宋_GB2312" w:hAnsi="Calibri" w:cs="宋体"/>
                <w:color w:val="000000"/>
                <w:kern w:val="0"/>
                <w:sz w:val="24"/>
              </w:rPr>
            </w:pPr>
            <w:r w:rsidRPr="00880378">
              <w:rPr>
                <w:rFonts w:ascii="仿宋_GB2312" w:eastAsia="仿宋_GB2312" w:hAnsi="Calibri" w:cs="宋体" w:hint="eastAsia"/>
                <w:color w:val="000000"/>
                <w:kern w:val="0"/>
                <w:sz w:val="24"/>
              </w:rPr>
              <w:t>1.物料采购制度不完善或执行有缺陷；2.供应商名录及关键供应商审计记录不完善；3.供应商确定及变更未进行有效评估；4.主要物料供应商的确定基本符合要求。</w:t>
            </w:r>
          </w:p>
          <w:p w:rsidR="009F4320" w:rsidRPr="00880378" w:rsidRDefault="009F4320" w:rsidP="00CD70BF">
            <w:pPr>
              <w:widowControl/>
              <w:spacing w:line="360" w:lineRule="atLeast"/>
              <w:rPr>
                <w:rFonts w:ascii="仿宋_GB2312" w:eastAsia="仿宋_GB2312" w:hAnsi="Calibri" w:cs="宋体"/>
                <w:color w:val="000000"/>
                <w:kern w:val="0"/>
                <w:sz w:val="24"/>
              </w:rPr>
            </w:pPr>
          </w:p>
          <w:p w:rsidR="009F4320" w:rsidRPr="00880378" w:rsidRDefault="00EF48E8" w:rsidP="00CD70BF">
            <w:pPr>
              <w:widowControl/>
              <w:spacing w:line="360" w:lineRule="atLeast"/>
              <w:rPr>
                <w:rFonts w:ascii="仿宋_GB2312" w:eastAsia="仿宋_GB2312" w:hAnsi="Calibri" w:cs="宋体"/>
                <w:color w:val="000000"/>
                <w:kern w:val="0"/>
                <w:sz w:val="24"/>
              </w:rPr>
            </w:pPr>
            <w:r w:rsidRPr="00880378">
              <w:rPr>
                <w:rFonts w:ascii="仿宋_GB2312" w:eastAsia="仿宋_GB2312" w:hAnsi="Calibri" w:cs="宋体" w:hint="eastAsia"/>
                <w:color w:val="000000"/>
                <w:kern w:val="0"/>
                <w:sz w:val="24"/>
              </w:rPr>
              <w:t xml:space="preserve">下述一条或一条以上不符合的：1.企业没有建立物料采购制度或不按规定执行；2.无供应商名录；3.无关键供应商审计记录；4.供应商确定及变更未进行评估；5.主要供应商的确定不符合要求。 </w:t>
            </w:r>
          </w:p>
        </w:tc>
        <w:tc>
          <w:tcPr>
            <w:tcW w:w="1856" w:type="dxa"/>
            <w:tcBorders>
              <w:top w:val="single" w:sz="4" w:space="0" w:color="000000"/>
              <w:left w:val="nil"/>
              <w:bottom w:val="single" w:sz="4" w:space="0" w:color="000000"/>
              <w:right w:val="single" w:sz="4" w:space="0" w:color="000000"/>
            </w:tcBorders>
            <w:vAlign w:val="center"/>
          </w:tcPr>
          <w:p w:rsidR="009F4320" w:rsidRPr="00880378" w:rsidRDefault="009F4320" w:rsidP="00CD70BF">
            <w:pPr>
              <w:widowControl/>
              <w:spacing w:line="360" w:lineRule="atLeast"/>
              <w:rPr>
                <w:rFonts w:ascii="仿宋_GB2312" w:eastAsia="仿宋_GB2312" w:hAnsi="Calibri" w:cs="宋体"/>
                <w:color w:val="000000"/>
                <w:kern w:val="0"/>
                <w:sz w:val="24"/>
              </w:rPr>
            </w:pPr>
          </w:p>
          <w:p w:rsidR="009F4320" w:rsidRPr="00880378" w:rsidRDefault="009F4320" w:rsidP="00CD70BF">
            <w:pPr>
              <w:widowControl/>
              <w:spacing w:line="360" w:lineRule="atLeast"/>
              <w:rPr>
                <w:rFonts w:ascii="仿宋_GB2312" w:eastAsia="仿宋_GB2312" w:hAnsi="Calibri" w:cs="宋体"/>
                <w:color w:val="000000"/>
                <w:kern w:val="0"/>
                <w:sz w:val="24"/>
              </w:rPr>
            </w:pPr>
          </w:p>
          <w:p w:rsidR="009F4320" w:rsidRPr="00880378" w:rsidRDefault="00EF48E8" w:rsidP="00CD70BF">
            <w:pPr>
              <w:widowControl/>
              <w:spacing w:line="360" w:lineRule="atLeast"/>
              <w:rPr>
                <w:rFonts w:ascii="仿宋_GB2312" w:eastAsia="仿宋_GB2312" w:hAnsi="Calibri" w:cs="宋体"/>
                <w:color w:val="000000"/>
                <w:kern w:val="0"/>
                <w:sz w:val="24"/>
              </w:rPr>
            </w:pPr>
            <w:r w:rsidRPr="00880378">
              <w:rPr>
                <w:rFonts w:ascii="仿宋_GB2312" w:eastAsia="仿宋_GB2312" w:hAnsi="Calibri" w:cs="宋体" w:hint="eastAsia"/>
                <w:color w:val="000000"/>
                <w:kern w:val="0"/>
                <w:sz w:val="24"/>
              </w:rPr>
              <w:t>□符合</w:t>
            </w:r>
          </w:p>
          <w:p w:rsidR="009F4320" w:rsidRPr="00880378" w:rsidRDefault="009F4320" w:rsidP="00CD70BF">
            <w:pPr>
              <w:widowControl/>
              <w:spacing w:line="360" w:lineRule="atLeast"/>
              <w:rPr>
                <w:rFonts w:ascii="仿宋_GB2312" w:eastAsia="仿宋_GB2312" w:hAnsi="Calibri" w:cs="宋体"/>
                <w:color w:val="000000"/>
                <w:kern w:val="0"/>
                <w:sz w:val="24"/>
              </w:rPr>
            </w:pPr>
          </w:p>
          <w:p w:rsidR="009F4320" w:rsidRPr="00880378" w:rsidRDefault="009F4320" w:rsidP="00CD70BF">
            <w:pPr>
              <w:widowControl/>
              <w:spacing w:line="360" w:lineRule="atLeast"/>
              <w:rPr>
                <w:rFonts w:ascii="仿宋_GB2312" w:eastAsia="仿宋_GB2312" w:hAnsi="Calibri" w:cs="宋体"/>
                <w:color w:val="000000"/>
                <w:kern w:val="0"/>
                <w:sz w:val="24"/>
              </w:rPr>
            </w:pPr>
          </w:p>
          <w:p w:rsidR="009F4320" w:rsidRPr="00880378" w:rsidRDefault="009F4320" w:rsidP="00CD70BF">
            <w:pPr>
              <w:widowControl/>
              <w:spacing w:line="360" w:lineRule="atLeast"/>
              <w:rPr>
                <w:rFonts w:ascii="仿宋_GB2312" w:eastAsia="仿宋_GB2312" w:hAnsi="Calibri" w:cs="宋体"/>
                <w:color w:val="000000"/>
                <w:kern w:val="0"/>
                <w:sz w:val="24"/>
              </w:rPr>
            </w:pPr>
          </w:p>
          <w:p w:rsidR="009F4320" w:rsidRPr="00880378" w:rsidRDefault="009F4320" w:rsidP="00CD70BF">
            <w:pPr>
              <w:widowControl/>
              <w:spacing w:line="360" w:lineRule="atLeast"/>
              <w:rPr>
                <w:rFonts w:ascii="仿宋_GB2312" w:eastAsia="仿宋_GB2312" w:hAnsi="Calibri" w:cs="宋体"/>
                <w:color w:val="000000"/>
                <w:kern w:val="0"/>
                <w:sz w:val="24"/>
              </w:rPr>
            </w:pPr>
          </w:p>
          <w:p w:rsidR="009F4320" w:rsidRPr="00880378" w:rsidRDefault="009F4320" w:rsidP="00CD70BF">
            <w:pPr>
              <w:widowControl/>
              <w:spacing w:line="360" w:lineRule="atLeast"/>
              <w:rPr>
                <w:rFonts w:ascii="仿宋_GB2312" w:eastAsia="仿宋_GB2312" w:hAnsi="Calibri" w:cs="宋体"/>
                <w:color w:val="000000"/>
                <w:kern w:val="0"/>
                <w:sz w:val="24"/>
              </w:rPr>
            </w:pPr>
          </w:p>
          <w:p w:rsidR="009F4320" w:rsidRPr="00880378" w:rsidRDefault="00EF48E8" w:rsidP="00CD70BF">
            <w:pPr>
              <w:widowControl/>
              <w:spacing w:line="360" w:lineRule="atLeast"/>
              <w:rPr>
                <w:rFonts w:ascii="仿宋_GB2312" w:eastAsia="仿宋_GB2312" w:hAnsi="Calibri" w:cs="宋体"/>
                <w:color w:val="000000"/>
                <w:kern w:val="0"/>
                <w:sz w:val="24"/>
              </w:rPr>
            </w:pPr>
            <w:r w:rsidRPr="00880378">
              <w:rPr>
                <w:rFonts w:ascii="仿宋_GB2312" w:eastAsia="仿宋_GB2312" w:hAnsi="Calibri" w:cs="宋体" w:hint="eastAsia"/>
                <w:color w:val="000000"/>
                <w:kern w:val="0"/>
                <w:sz w:val="24"/>
              </w:rPr>
              <w:t>□基本符合</w:t>
            </w:r>
          </w:p>
          <w:p w:rsidR="009F4320" w:rsidRPr="00880378" w:rsidRDefault="009F4320" w:rsidP="00CD70BF">
            <w:pPr>
              <w:widowControl/>
              <w:spacing w:line="360" w:lineRule="atLeast"/>
              <w:rPr>
                <w:rFonts w:ascii="仿宋_GB2312" w:eastAsia="仿宋_GB2312" w:hAnsi="Calibri" w:cs="宋体"/>
                <w:color w:val="000000"/>
                <w:kern w:val="0"/>
                <w:sz w:val="24"/>
              </w:rPr>
            </w:pPr>
          </w:p>
          <w:p w:rsidR="009F4320" w:rsidRPr="00880378" w:rsidRDefault="009F4320" w:rsidP="00CD70BF">
            <w:pPr>
              <w:widowControl/>
              <w:spacing w:line="360" w:lineRule="atLeast"/>
              <w:rPr>
                <w:rFonts w:ascii="仿宋_GB2312" w:eastAsia="仿宋_GB2312" w:hAnsi="Calibri" w:cs="宋体"/>
                <w:color w:val="000000"/>
                <w:kern w:val="0"/>
                <w:sz w:val="24"/>
              </w:rPr>
            </w:pPr>
          </w:p>
          <w:p w:rsidR="009F4320" w:rsidRPr="00880378" w:rsidRDefault="009F4320" w:rsidP="00CD70BF">
            <w:pPr>
              <w:widowControl/>
              <w:spacing w:line="360" w:lineRule="atLeast"/>
              <w:rPr>
                <w:rFonts w:ascii="仿宋_GB2312" w:eastAsia="仿宋_GB2312" w:hAnsi="Calibri" w:cs="宋体"/>
                <w:color w:val="000000"/>
                <w:kern w:val="0"/>
                <w:sz w:val="24"/>
              </w:rPr>
            </w:pPr>
          </w:p>
          <w:p w:rsidR="009F4320" w:rsidRPr="00880378" w:rsidRDefault="009F4320" w:rsidP="00CD70BF">
            <w:pPr>
              <w:widowControl/>
              <w:spacing w:line="360" w:lineRule="atLeast"/>
              <w:rPr>
                <w:rFonts w:ascii="仿宋_GB2312" w:eastAsia="仿宋_GB2312" w:hAnsi="Calibri" w:cs="宋体"/>
                <w:color w:val="000000"/>
                <w:kern w:val="0"/>
                <w:sz w:val="24"/>
              </w:rPr>
            </w:pPr>
          </w:p>
          <w:p w:rsidR="009F4320" w:rsidRPr="00880378" w:rsidRDefault="009F4320" w:rsidP="00CD70BF">
            <w:pPr>
              <w:widowControl/>
              <w:spacing w:line="360" w:lineRule="atLeast"/>
              <w:rPr>
                <w:rFonts w:ascii="仿宋_GB2312" w:eastAsia="仿宋_GB2312" w:hAnsi="Calibri" w:cs="宋体"/>
                <w:color w:val="000000"/>
                <w:kern w:val="0"/>
                <w:sz w:val="24"/>
              </w:rPr>
            </w:pPr>
          </w:p>
          <w:p w:rsidR="009F4320" w:rsidRPr="00880378" w:rsidRDefault="009F4320" w:rsidP="00CD70BF">
            <w:pPr>
              <w:widowControl/>
              <w:spacing w:line="360" w:lineRule="atLeast"/>
              <w:rPr>
                <w:rFonts w:ascii="仿宋_GB2312" w:eastAsia="仿宋_GB2312" w:hAnsi="Calibri" w:cs="宋体"/>
                <w:color w:val="000000"/>
                <w:kern w:val="0"/>
                <w:sz w:val="24"/>
              </w:rPr>
            </w:pPr>
          </w:p>
          <w:p w:rsidR="009F4320" w:rsidRPr="00880378" w:rsidRDefault="00EF48E8" w:rsidP="00CD70BF">
            <w:pPr>
              <w:widowControl/>
              <w:spacing w:line="360" w:lineRule="atLeast"/>
              <w:rPr>
                <w:rFonts w:ascii="仿宋_GB2312" w:eastAsia="仿宋_GB2312" w:hAnsi="Calibri" w:cs="宋体"/>
                <w:color w:val="000000"/>
                <w:kern w:val="0"/>
                <w:sz w:val="24"/>
              </w:rPr>
            </w:pPr>
            <w:r w:rsidRPr="00880378">
              <w:rPr>
                <w:rFonts w:ascii="仿宋_GB2312" w:eastAsia="仿宋_GB2312" w:hAnsi="Calibri" w:cs="宋体" w:hint="eastAsia"/>
                <w:color w:val="000000"/>
                <w:kern w:val="0"/>
                <w:sz w:val="24"/>
              </w:rPr>
              <w:t>□不符合</w:t>
            </w:r>
          </w:p>
          <w:p w:rsidR="009F4320" w:rsidRPr="00880378" w:rsidRDefault="009F4320" w:rsidP="00CD70BF">
            <w:pPr>
              <w:widowControl/>
              <w:spacing w:line="480" w:lineRule="atLeast"/>
              <w:rPr>
                <w:rFonts w:ascii="仿宋_GB2312" w:eastAsia="仿宋_GB2312" w:hAnsi="Calibri" w:cs="宋体"/>
                <w:color w:val="000000"/>
                <w:kern w:val="0"/>
                <w:sz w:val="24"/>
              </w:rPr>
            </w:pPr>
          </w:p>
        </w:tc>
        <w:tc>
          <w:tcPr>
            <w:tcW w:w="1620" w:type="dxa"/>
            <w:tcBorders>
              <w:top w:val="single" w:sz="4" w:space="0" w:color="000000"/>
              <w:left w:val="nil"/>
              <w:bottom w:val="single" w:sz="4" w:space="0" w:color="000000"/>
              <w:right w:val="single" w:sz="4" w:space="0" w:color="000000"/>
            </w:tcBorders>
            <w:vAlign w:val="center"/>
          </w:tcPr>
          <w:p w:rsidR="009F4320" w:rsidRPr="00880378" w:rsidRDefault="009F4320" w:rsidP="00CD70BF">
            <w:pPr>
              <w:widowControl/>
              <w:spacing w:line="360" w:lineRule="atLeast"/>
              <w:rPr>
                <w:rFonts w:ascii="仿宋_GB2312" w:eastAsia="仿宋_GB2312" w:hAnsi="Calibri" w:cs="宋体"/>
                <w:color w:val="000000"/>
                <w:kern w:val="0"/>
                <w:sz w:val="24"/>
              </w:rPr>
            </w:pPr>
          </w:p>
          <w:p w:rsidR="009F4320" w:rsidRPr="00880378" w:rsidRDefault="009F4320" w:rsidP="00CD70BF">
            <w:pPr>
              <w:widowControl/>
              <w:spacing w:line="360" w:lineRule="atLeast"/>
              <w:rPr>
                <w:rFonts w:ascii="仿宋_GB2312" w:eastAsia="仿宋_GB2312" w:hAnsi="Calibri" w:cs="宋体"/>
                <w:color w:val="000000"/>
                <w:kern w:val="0"/>
                <w:sz w:val="24"/>
              </w:rPr>
            </w:pPr>
          </w:p>
          <w:p w:rsidR="009F4320" w:rsidRPr="00880378" w:rsidRDefault="009F4320" w:rsidP="00CD70BF">
            <w:pPr>
              <w:widowControl/>
              <w:spacing w:line="360" w:lineRule="atLeast"/>
              <w:rPr>
                <w:rFonts w:ascii="仿宋_GB2312" w:eastAsia="仿宋_GB2312" w:hAnsi="Calibri" w:cs="宋体"/>
                <w:color w:val="000000"/>
                <w:kern w:val="0"/>
                <w:sz w:val="24"/>
              </w:rPr>
            </w:pPr>
          </w:p>
          <w:p w:rsidR="009F4320" w:rsidRPr="00880378" w:rsidRDefault="009F4320" w:rsidP="00CD70BF">
            <w:pPr>
              <w:widowControl/>
              <w:spacing w:line="360" w:lineRule="atLeast"/>
              <w:rPr>
                <w:rFonts w:ascii="仿宋_GB2312" w:eastAsia="仿宋_GB2312" w:hAnsi="Calibri" w:cs="宋体"/>
                <w:color w:val="000000"/>
                <w:kern w:val="0"/>
                <w:sz w:val="24"/>
              </w:rPr>
            </w:pPr>
          </w:p>
          <w:p w:rsidR="009F4320" w:rsidRPr="00880378" w:rsidRDefault="009F4320" w:rsidP="00CD70BF">
            <w:pPr>
              <w:widowControl/>
              <w:spacing w:line="360" w:lineRule="atLeast"/>
              <w:rPr>
                <w:rFonts w:ascii="仿宋_GB2312" w:eastAsia="仿宋_GB2312" w:hAnsi="Calibri" w:cs="宋体"/>
                <w:color w:val="000000"/>
                <w:kern w:val="0"/>
                <w:sz w:val="24"/>
              </w:rPr>
            </w:pPr>
          </w:p>
          <w:p w:rsidR="009F4320" w:rsidRPr="00880378" w:rsidRDefault="009F4320" w:rsidP="00CD70BF">
            <w:pPr>
              <w:widowControl/>
              <w:spacing w:line="360" w:lineRule="atLeast"/>
              <w:rPr>
                <w:rFonts w:ascii="仿宋_GB2312" w:eastAsia="仿宋_GB2312" w:hAnsi="Calibri" w:cs="宋体"/>
                <w:color w:val="000000"/>
                <w:kern w:val="0"/>
                <w:sz w:val="24"/>
              </w:rPr>
            </w:pPr>
          </w:p>
          <w:p w:rsidR="009F4320" w:rsidRPr="00880378" w:rsidRDefault="009F4320" w:rsidP="00CD70BF">
            <w:pPr>
              <w:widowControl/>
              <w:spacing w:line="360" w:lineRule="atLeast"/>
              <w:rPr>
                <w:rFonts w:ascii="仿宋_GB2312" w:eastAsia="仿宋_GB2312" w:hAnsi="Calibri" w:cs="宋体"/>
                <w:color w:val="000000"/>
                <w:kern w:val="0"/>
                <w:sz w:val="24"/>
              </w:rPr>
            </w:pPr>
          </w:p>
          <w:p w:rsidR="009F4320" w:rsidRPr="00880378" w:rsidRDefault="009F4320" w:rsidP="00CD70BF">
            <w:pPr>
              <w:widowControl/>
              <w:spacing w:line="360" w:lineRule="atLeast"/>
              <w:rPr>
                <w:rFonts w:ascii="仿宋_GB2312" w:eastAsia="仿宋_GB2312" w:hAnsi="Calibri" w:cs="宋体"/>
                <w:color w:val="000000"/>
                <w:kern w:val="0"/>
                <w:sz w:val="24"/>
              </w:rPr>
            </w:pPr>
          </w:p>
          <w:p w:rsidR="009F4320" w:rsidRPr="00880378" w:rsidRDefault="009F4320" w:rsidP="00CD70BF">
            <w:pPr>
              <w:widowControl/>
              <w:spacing w:line="360" w:lineRule="atLeast"/>
              <w:rPr>
                <w:rFonts w:ascii="仿宋_GB2312" w:eastAsia="仿宋_GB2312" w:hAnsi="Calibri" w:cs="宋体"/>
                <w:color w:val="000000"/>
                <w:kern w:val="0"/>
                <w:sz w:val="24"/>
              </w:rPr>
            </w:pPr>
          </w:p>
          <w:p w:rsidR="009F4320" w:rsidRPr="00880378" w:rsidRDefault="009F4320" w:rsidP="00CD70BF">
            <w:pPr>
              <w:widowControl/>
              <w:spacing w:line="360" w:lineRule="atLeast"/>
              <w:rPr>
                <w:rFonts w:ascii="仿宋_GB2312" w:eastAsia="仿宋_GB2312" w:hAnsi="Calibri" w:cs="宋体"/>
                <w:color w:val="000000"/>
                <w:kern w:val="0"/>
                <w:sz w:val="24"/>
              </w:rPr>
            </w:pPr>
          </w:p>
          <w:p w:rsidR="009F4320" w:rsidRPr="00880378" w:rsidRDefault="009F4320" w:rsidP="00CD70BF">
            <w:pPr>
              <w:widowControl/>
              <w:spacing w:line="360" w:lineRule="atLeast"/>
              <w:rPr>
                <w:rFonts w:ascii="仿宋_GB2312" w:eastAsia="仿宋_GB2312" w:hAnsi="Calibri" w:cs="宋体"/>
                <w:color w:val="000000"/>
                <w:kern w:val="0"/>
                <w:sz w:val="24"/>
              </w:rPr>
            </w:pPr>
          </w:p>
          <w:p w:rsidR="009F4320" w:rsidRPr="00880378" w:rsidRDefault="009F4320" w:rsidP="00CD70BF">
            <w:pPr>
              <w:widowControl/>
              <w:spacing w:line="360" w:lineRule="atLeast"/>
              <w:rPr>
                <w:rFonts w:ascii="仿宋_GB2312" w:eastAsia="仿宋_GB2312" w:hAnsi="Calibri" w:cs="宋体"/>
                <w:color w:val="000000"/>
                <w:kern w:val="0"/>
                <w:sz w:val="24"/>
              </w:rPr>
            </w:pPr>
          </w:p>
          <w:p w:rsidR="009F4320" w:rsidRPr="00880378" w:rsidRDefault="009F4320" w:rsidP="00CD70BF">
            <w:pPr>
              <w:widowControl/>
              <w:spacing w:line="360" w:lineRule="atLeast"/>
              <w:rPr>
                <w:rFonts w:ascii="仿宋_GB2312" w:eastAsia="仿宋_GB2312" w:hAnsi="Calibri" w:cs="宋体"/>
                <w:color w:val="000000"/>
                <w:kern w:val="0"/>
                <w:sz w:val="24"/>
              </w:rPr>
            </w:pPr>
          </w:p>
          <w:p w:rsidR="009F4320" w:rsidRPr="00880378" w:rsidRDefault="009F4320" w:rsidP="00CD70BF">
            <w:pPr>
              <w:widowControl/>
              <w:spacing w:line="360" w:lineRule="atLeast"/>
              <w:rPr>
                <w:rFonts w:ascii="仿宋_GB2312" w:eastAsia="仿宋_GB2312" w:hAnsi="Calibri" w:cs="宋体"/>
                <w:color w:val="000000"/>
                <w:kern w:val="0"/>
                <w:sz w:val="24"/>
              </w:rPr>
            </w:pPr>
          </w:p>
          <w:p w:rsidR="009F4320" w:rsidRPr="00880378" w:rsidRDefault="009F4320" w:rsidP="00CD70BF">
            <w:pPr>
              <w:widowControl/>
              <w:spacing w:line="360" w:lineRule="atLeast"/>
              <w:rPr>
                <w:rFonts w:ascii="仿宋_GB2312" w:eastAsia="仿宋_GB2312" w:hAnsi="Calibri" w:cs="宋体"/>
                <w:color w:val="000000"/>
                <w:kern w:val="0"/>
                <w:sz w:val="24"/>
              </w:rPr>
            </w:pPr>
          </w:p>
          <w:p w:rsidR="009F4320" w:rsidRPr="00880378" w:rsidRDefault="009F4320" w:rsidP="00CD70BF">
            <w:pPr>
              <w:widowControl/>
              <w:spacing w:line="360" w:lineRule="atLeast"/>
              <w:rPr>
                <w:rFonts w:ascii="仿宋_GB2312" w:eastAsia="仿宋_GB2312" w:hAnsi="Calibri" w:cs="宋体"/>
                <w:color w:val="000000"/>
                <w:kern w:val="0"/>
                <w:sz w:val="24"/>
              </w:rPr>
            </w:pPr>
          </w:p>
          <w:p w:rsidR="009F4320" w:rsidRPr="00880378" w:rsidRDefault="009F4320" w:rsidP="00CD70BF">
            <w:pPr>
              <w:widowControl/>
              <w:spacing w:line="360" w:lineRule="atLeast"/>
              <w:rPr>
                <w:rFonts w:ascii="仿宋_GB2312" w:eastAsia="仿宋_GB2312" w:hAnsi="Calibri" w:cs="宋体"/>
                <w:color w:val="000000"/>
                <w:kern w:val="0"/>
                <w:sz w:val="24"/>
              </w:rPr>
            </w:pPr>
          </w:p>
          <w:p w:rsidR="009F4320" w:rsidRPr="00880378" w:rsidRDefault="009F4320" w:rsidP="00CD70BF">
            <w:pPr>
              <w:widowControl/>
              <w:spacing w:line="360" w:lineRule="atLeast"/>
              <w:rPr>
                <w:rFonts w:ascii="仿宋_GB2312" w:eastAsia="仿宋_GB2312" w:hAnsi="Calibri" w:cs="宋体"/>
                <w:color w:val="000000"/>
                <w:kern w:val="0"/>
                <w:sz w:val="24"/>
              </w:rPr>
            </w:pPr>
          </w:p>
          <w:p w:rsidR="009F4320" w:rsidRPr="00880378" w:rsidRDefault="009F4320" w:rsidP="00CD70BF">
            <w:pPr>
              <w:widowControl/>
              <w:spacing w:line="360" w:lineRule="atLeast"/>
              <w:rPr>
                <w:rFonts w:ascii="仿宋_GB2312" w:eastAsia="仿宋_GB2312" w:hAnsi="Calibri" w:cs="宋体"/>
                <w:color w:val="000000"/>
                <w:kern w:val="0"/>
                <w:sz w:val="24"/>
              </w:rPr>
            </w:pPr>
          </w:p>
          <w:p w:rsidR="009F4320" w:rsidRPr="00880378" w:rsidRDefault="009F4320" w:rsidP="00CD70BF">
            <w:pPr>
              <w:widowControl/>
              <w:spacing w:line="360" w:lineRule="atLeast"/>
              <w:rPr>
                <w:rFonts w:ascii="仿宋_GB2312" w:eastAsia="仿宋_GB2312" w:hAnsi="Calibri" w:cs="宋体"/>
                <w:color w:val="000000"/>
                <w:kern w:val="0"/>
                <w:sz w:val="24"/>
              </w:rPr>
            </w:pPr>
          </w:p>
          <w:p w:rsidR="009F4320" w:rsidRPr="00880378" w:rsidRDefault="009F4320" w:rsidP="00CD70BF">
            <w:pPr>
              <w:widowControl/>
              <w:spacing w:line="360" w:lineRule="atLeast"/>
              <w:rPr>
                <w:rFonts w:ascii="仿宋_GB2312" w:eastAsia="仿宋_GB2312" w:hAnsi="Calibri" w:cs="宋体"/>
                <w:color w:val="000000"/>
                <w:kern w:val="0"/>
                <w:sz w:val="24"/>
              </w:rPr>
            </w:pPr>
          </w:p>
        </w:tc>
      </w:tr>
      <w:tr w:rsidR="009F4320" w:rsidRPr="00880378" w:rsidTr="00CD70BF">
        <w:trPr>
          <w:trHeight w:val="4951"/>
        </w:trPr>
        <w:tc>
          <w:tcPr>
            <w:tcW w:w="807" w:type="dxa"/>
            <w:tcBorders>
              <w:top w:val="single" w:sz="4" w:space="0" w:color="000000"/>
              <w:left w:val="single" w:sz="4" w:space="0" w:color="000000"/>
              <w:bottom w:val="single" w:sz="4" w:space="0" w:color="000000"/>
              <w:right w:val="single" w:sz="4" w:space="0" w:color="000000"/>
            </w:tcBorders>
            <w:vAlign w:val="center"/>
          </w:tcPr>
          <w:p w:rsidR="009F4320" w:rsidRPr="00880378" w:rsidRDefault="00EF48E8" w:rsidP="00CD70BF">
            <w:pPr>
              <w:widowControl/>
              <w:spacing w:line="360" w:lineRule="atLeast"/>
              <w:rPr>
                <w:rFonts w:ascii="仿宋_GB2312" w:eastAsia="仿宋_GB2312" w:hAnsi="Calibri" w:cs="宋体"/>
                <w:color w:val="000000"/>
                <w:kern w:val="0"/>
                <w:sz w:val="24"/>
              </w:rPr>
            </w:pPr>
            <w:r w:rsidRPr="00880378">
              <w:rPr>
                <w:rFonts w:ascii="仿宋_GB2312" w:eastAsia="仿宋_GB2312" w:hAnsi="Calibri" w:cs="宋体" w:hint="eastAsia"/>
                <w:color w:val="000000"/>
                <w:kern w:val="0"/>
                <w:sz w:val="24"/>
              </w:rPr>
              <w:lastRenderedPageBreak/>
              <w:t>10</w:t>
            </w:r>
          </w:p>
        </w:tc>
        <w:tc>
          <w:tcPr>
            <w:tcW w:w="1461" w:type="dxa"/>
            <w:tcBorders>
              <w:top w:val="single" w:sz="4" w:space="0" w:color="000000"/>
              <w:left w:val="nil"/>
              <w:bottom w:val="single" w:sz="4" w:space="0" w:color="000000"/>
              <w:right w:val="single" w:sz="4" w:space="0" w:color="000000"/>
            </w:tcBorders>
            <w:vAlign w:val="center"/>
          </w:tcPr>
          <w:p w:rsidR="009F4320" w:rsidRPr="00880378" w:rsidRDefault="00EF48E8" w:rsidP="00CD70BF">
            <w:pPr>
              <w:widowControl/>
              <w:spacing w:line="360" w:lineRule="atLeast"/>
              <w:rPr>
                <w:rFonts w:ascii="仿宋_GB2312" w:eastAsia="仿宋_GB2312" w:hAnsi="Calibri" w:cs="宋体"/>
                <w:color w:val="000000"/>
                <w:kern w:val="0"/>
                <w:sz w:val="24"/>
              </w:rPr>
            </w:pPr>
            <w:r w:rsidRPr="00880378">
              <w:rPr>
                <w:rFonts w:ascii="仿宋_GB2312" w:eastAsia="仿宋_GB2312" w:hAnsi="Calibri" w:cs="宋体" w:hint="eastAsia"/>
                <w:color w:val="000000"/>
                <w:kern w:val="0"/>
                <w:sz w:val="24"/>
              </w:rPr>
              <w:t>物料采购验收</w:t>
            </w:r>
          </w:p>
        </w:tc>
        <w:tc>
          <w:tcPr>
            <w:tcW w:w="2160" w:type="dxa"/>
            <w:tcBorders>
              <w:top w:val="single" w:sz="4" w:space="0" w:color="000000"/>
              <w:left w:val="nil"/>
              <w:bottom w:val="single" w:sz="4" w:space="0" w:color="000000"/>
              <w:right w:val="single" w:sz="4" w:space="0" w:color="000000"/>
            </w:tcBorders>
            <w:vAlign w:val="center"/>
          </w:tcPr>
          <w:p w:rsidR="009F4320" w:rsidRPr="00880378" w:rsidRDefault="00EF48E8" w:rsidP="00CD70BF">
            <w:pPr>
              <w:widowControl/>
              <w:spacing w:line="360" w:lineRule="atLeast"/>
              <w:rPr>
                <w:rFonts w:ascii="仿宋_GB2312" w:eastAsia="仿宋_GB2312" w:hAnsi="Calibri" w:cs="宋体"/>
                <w:color w:val="000000"/>
                <w:kern w:val="0"/>
                <w:sz w:val="24"/>
              </w:rPr>
            </w:pPr>
            <w:r w:rsidRPr="00880378">
              <w:rPr>
                <w:rFonts w:ascii="仿宋_GB2312" w:eastAsia="仿宋_GB2312" w:hAnsi="Calibri" w:cs="宋体" w:hint="eastAsia"/>
                <w:color w:val="000000"/>
                <w:kern w:val="0"/>
                <w:sz w:val="24"/>
              </w:rPr>
              <w:t>物料从符合规定的供应商购进；从国内购进的物料有出厂检验报告书和/或有资质的第三方检测机构出具的全项目检测报告；从国外购进的物料有原产地证明、出入境检验检疫部门出具的检验报告及通关记录。</w:t>
            </w:r>
          </w:p>
        </w:tc>
        <w:tc>
          <w:tcPr>
            <w:tcW w:w="3060" w:type="dxa"/>
            <w:tcBorders>
              <w:top w:val="single" w:sz="4" w:space="0" w:color="000000"/>
              <w:left w:val="nil"/>
              <w:bottom w:val="single" w:sz="4" w:space="0" w:color="000000"/>
              <w:right w:val="single" w:sz="4" w:space="0" w:color="000000"/>
            </w:tcBorders>
            <w:vAlign w:val="center"/>
          </w:tcPr>
          <w:p w:rsidR="009F4320" w:rsidRPr="00880378" w:rsidRDefault="00EF48E8" w:rsidP="00CD70BF">
            <w:pPr>
              <w:widowControl/>
              <w:spacing w:line="360" w:lineRule="atLeast"/>
              <w:rPr>
                <w:rFonts w:ascii="仿宋_GB2312" w:eastAsia="仿宋_GB2312" w:hAnsi="Calibri" w:cs="宋体"/>
                <w:color w:val="000000"/>
                <w:kern w:val="0"/>
                <w:sz w:val="24"/>
              </w:rPr>
            </w:pPr>
            <w:r w:rsidRPr="00880378">
              <w:rPr>
                <w:rFonts w:ascii="仿宋_GB2312" w:eastAsia="仿宋_GB2312" w:hAnsi="Calibri" w:cs="宋体" w:hint="eastAsia"/>
                <w:color w:val="000000"/>
                <w:kern w:val="0"/>
                <w:sz w:val="24"/>
              </w:rPr>
              <w:t>1.物料是否来自合格的供应商；2.物料采购验证材料是否齐全并符合要求；3.采购是否有记录。</w:t>
            </w:r>
          </w:p>
        </w:tc>
        <w:tc>
          <w:tcPr>
            <w:tcW w:w="3960" w:type="dxa"/>
            <w:tcBorders>
              <w:top w:val="single" w:sz="4" w:space="0" w:color="000000"/>
              <w:left w:val="nil"/>
              <w:bottom w:val="single" w:sz="4" w:space="0" w:color="000000"/>
              <w:right w:val="single" w:sz="4" w:space="0" w:color="000000"/>
            </w:tcBorders>
            <w:vAlign w:val="center"/>
          </w:tcPr>
          <w:p w:rsidR="009F4320" w:rsidRPr="00880378" w:rsidRDefault="00EF48E8" w:rsidP="00CD70BF">
            <w:pPr>
              <w:widowControl/>
              <w:spacing w:line="360" w:lineRule="atLeast"/>
              <w:rPr>
                <w:rFonts w:ascii="仿宋_GB2312" w:eastAsia="仿宋_GB2312" w:hAnsi="Calibri" w:cs="宋体"/>
                <w:color w:val="000000"/>
                <w:kern w:val="0"/>
                <w:sz w:val="24"/>
              </w:rPr>
            </w:pPr>
            <w:r w:rsidRPr="00880378">
              <w:rPr>
                <w:rFonts w:ascii="仿宋_GB2312" w:eastAsia="仿宋_GB2312" w:hAnsi="Calibri" w:cs="宋体" w:hint="eastAsia"/>
                <w:color w:val="000000"/>
                <w:kern w:val="0"/>
                <w:sz w:val="24"/>
              </w:rPr>
              <w:t xml:space="preserve">1.物料从符合规定的供应商购进；2.物料采购验收材料齐全并符合要求；3.有采购记录。 </w:t>
            </w:r>
          </w:p>
          <w:p w:rsidR="009F4320" w:rsidRPr="00880378" w:rsidRDefault="009F4320" w:rsidP="00CD70BF">
            <w:pPr>
              <w:widowControl/>
              <w:spacing w:line="360" w:lineRule="atLeast"/>
              <w:rPr>
                <w:rFonts w:ascii="仿宋_GB2312" w:eastAsia="仿宋_GB2312" w:hAnsi="Calibri" w:cs="宋体"/>
                <w:color w:val="000000"/>
                <w:kern w:val="0"/>
                <w:sz w:val="24"/>
              </w:rPr>
            </w:pPr>
          </w:p>
          <w:p w:rsidR="009F4320" w:rsidRPr="00880378" w:rsidRDefault="00EF48E8" w:rsidP="00CD70BF">
            <w:pPr>
              <w:widowControl/>
              <w:spacing w:line="360" w:lineRule="atLeast"/>
              <w:rPr>
                <w:rFonts w:ascii="仿宋_GB2312" w:eastAsia="仿宋_GB2312" w:hAnsi="Calibri" w:cs="宋体"/>
                <w:color w:val="000000"/>
                <w:kern w:val="0"/>
                <w:sz w:val="24"/>
              </w:rPr>
            </w:pPr>
            <w:r w:rsidRPr="00880378">
              <w:rPr>
                <w:rFonts w:ascii="仿宋_GB2312" w:eastAsia="仿宋_GB2312" w:hAnsi="Calibri" w:cs="宋体" w:hint="eastAsia"/>
                <w:color w:val="000000"/>
                <w:kern w:val="0"/>
                <w:sz w:val="24"/>
              </w:rPr>
              <w:t xml:space="preserve">物料采购验收材料基本齐全但记录不完善。 </w:t>
            </w:r>
          </w:p>
          <w:p w:rsidR="009F4320" w:rsidRPr="00880378" w:rsidRDefault="009F4320" w:rsidP="00CD70BF">
            <w:pPr>
              <w:widowControl/>
              <w:spacing w:line="360" w:lineRule="atLeast"/>
              <w:rPr>
                <w:rFonts w:ascii="仿宋_GB2312" w:eastAsia="仿宋_GB2312" w:hAnsi="Calibri" w:cs="宋体"/>
                <w:color w:val="000000"/>
                <w:kern w:val="0"/>
                <w:sz w:val="24"/>
              </w:rPr>
            </w:pPr>
          </w:p>
          <w:p w:rsidR="009F4320" w:rsidRPr="00880378" w:rsidRDefault="009F4320" w:rsidP="00CD70BF">
            <w:pPr>
              <w:widowControl/>
              <w:spacing w:line="360" w:lineRule="atLeast"/>
              <w:rPr>
                <w:rFonts w:ascii="仿宋_GB2312" w:eastAsia="仿宋_GB2312" w:hAnsi="Calibri" w:cs="宋体"/>
                <w:color w:val="000000"/>
                <w:kern w:val="0"/>
                <w:sz w:val="24"/>
              </w:rPr>
            </w:pPr>
          </w:p>
          <w:p w:rsidR="009F4320" w:rsidRPr="00880378" w:rsidRDefault="009F4320" w:rsidP="00CD70BF">
            <w:pPr>
              <w:widowControl/>
              <w:spacing w:line="360" w:lineRule="atLeast"/>
              <w:rPr>
                <w:rFonts w:ascii="仿宋_GB2312" w:eastAsia="仿宋_GB2312" w:hAnsi="Calibri" w:cs="宋体"/>
                <w:color w:val="000000"/>
                <w:kern w:val="0"/>
                <w:sz w:val="24"/>
              </w:rPr>
            </w:pPr>
          </w:p>
          <w:p w:rsidR="009F4320" w:rsidRPr="00880378" w:rsidRDefault="00EF48E8" w:rsidP="00CD70BF">
            <w:pPr>
              <w:widowControl/>
              <w:spacing w:line="360" w:lineRule="atLeast"/>
              <w:rPr>
                <w:rFonts w:ascii="仿宋_GB2312" w:eastAsia="仿宋_GB2312" w:hAnsi="Calibri" w:cs="宋体"/>
                <w:color w:val="000000"/>
                <w:kern w:val="0"/>
                <w:sz w:val="24"/>
              </w:rPr>
            </w:pPr>
            <w:r w:rsidRPr="00880378">
              <w:rPr>
                <w:rFonts w:ascii="仿宋_GB2312" w:eastAsia="仿宋_GB2312" w:hAnsi="Calibri" w:cs="宋体" w:hint="eastAsia"/>
                <w:color w:val="000000"/>
                <w:kern w:val="0"/>
                <w:sz w:val="24"/>
              </w:rPr>
              <w:t xml:space="preserve">下述一条或一条以上不符合的：1.物料供应商不符合规定；2.物料采购验收材料不齐全；3.物料不符合要求；4.没有物料采购记录。 </w:t>
            </w:r>
          </w:p>
          <w:p w:rsidR="009F4320" w:rsidRPr="00880378" w:rsidRDefault="009F4320" w:rsidP="00CD70BF">
            <w:pPr>
              <w:widowControl/>
              <w:spacing w:line="360" w:lineRule="atLeast"/>
              <w:rPr>
                <w:rFonts w:ascii="仿宋_GB2312" w:eastAsia="仿宋_GB2312" w:hAnsi="Calibri" w:cs="宋体"/>
                <w:color w:val="000000"/>
                <w:kern w:val="0"/>
                <w:sz w:val="24"/>
              </w:rPr>
            </w:pPr>
          </w:p>
        </w:tc>
        <w:tc>
          <w:tcPr>
            <w:tcW w:w="1856" w:type="dxa"/>
            <w:tcBorders>
              <w:top w:val="single" w:sz="4" w:space="0" w:color="000000"/>
              <w:left w:val="nil"/>
              <w:bottom w:val="single" w:sz="4" w:space="0" w:color="000000"/>
              <w:right w:val="single" w:sz="4" w:space="0" w:color="000000"/>
            </w:tcBorders>
            <w:vAlign w:val="center"/>
          </w:tcPr>
          <w:p w:rsidR="009F4320" w:rsidRPr="00880378" w:rsidRDefault="009F4320" w:rsidP="00CD70BF">
            <w:pPr>
              <w:widowControl/>
              <w:spacing w:line="360" w:lineRule="atLeast"/>
              <w:rPr>
                <w:rFonts w:ascii="仿宋_GB2312" w:eastAsia="仿宋_GB2312" w:hAnsi="Calibri" w:cs="宋体"/>
                <w:color w:val="000000"/>
                <w:kern w:val="0"/>
                <w:sz w:val="24"/>
              </w:rPr>
            </w:pPr>
          </w:p>
          <w:p w:rsidR="009F4320" w:rsidRPr="00880378" w:rsidRDefault="00EF48E8" w:rsidP="00CD70BF">
            <w:pPr>
              <w:widowControl/>
              <w:spacing w:line="360" w:lineRule="atLeast"/>
              <w:rPr>
                <w:rFonts w:ascii="仿宋_GB2312" w:eastAsia="仿宋_GB2312" w:hAnsi="Calibri" w:cs="宋体"/>
                <w:color w:val="000000"/>
                <w:kern w:val="0"/>
                <w:sz w:val="24"/>
              </w:rPr>
            </w:pPr>
            <w:r w:rsidRPr="00880378">
              <w:rPr>
                <w:rFonts w:ascii="仿宋_GB2312" w:eastAsia="仿宋_GB2312" w:hAnsi="Calibri" w:cs="宋体" w:hint="eastAsia"/>
                <w:color w:val="000000"/>
                <w:kern w:val="0"/>
                <w:sz w:val="24"/>
              </w:rPr>
              <w:t>□符合</w:t>
            </w:r>
          </w:p>
          <w:p w:rsidR="009F4320" w:rsidRPr="00880378" w:rsidRDefault="009F4320" w:rsidP="00CD70BF">
            <w:pPr>
              <w:widowControl/>
              <w:spacing w:line="480" w:lineRule="atLeast"/>
              <w:rPr>
                <w:rFonts w:ascii="仿宋_GB2312" w:eastAsia="仿宋_GB2312" w:hAnsi="Calibri" w:cs="宋体"/>
                <w:color w:val="000000"/>
                <w:kern w:val="0"/>
                <w:sz w:val="24"/>
              </w:rPr>
            </w:pPr>
          </w:p>
          <w:p w:rsidR="009F4320" w:rsidRPr="00880378" w:rsidRDefault="009F4320" w:rsidP="00CD70BF">
            <w:pPr>
              <w:widowControl/>
              <w:spacing w:line="360" w:lineRule="atLeast"/>
              <w:rPr>
                <w:rFonts w:ascii="仿宋_GB2312" w:eastAsia="仿宋_GB2312" w:hAnsi="Calibri" w:cs="宋体"/>
                <w:color w:val="000000"/>
                <w:kern w:val="0"/>
                <w:sz w:val="24"/>
              </w:rPr>
            </w:pPr>
          </w:p>
          <w:p w:rsidR="009F4320" w:rsidRPr="00880378" w:rsidRDefault="00EF48E8" w:rsidP="00CD70BF">
            <w:pPr>
              <w:widowControl/>
              <w:spacing w:line="360" w:lineRule="atLeast"/>
              <w:rPr>
                <w:rFonts w:ascii="仿宋_GB2312" w:eastAsia="仿宋_GB2312" w:hAnsi="Calibri" w:cs="宋体"/>
                <w:color w:val="000000"/>
                <w:kern w:val="0"/>
                <w:sz w:val="24"/>
              </w:rPr>
            </w:pPr>
            <w:r w:rsidRPr="00880378">
              <w:rPr>
                <w:rFonts w:ascii="仿宋_GB2312" w:eastAsia="仿宋_GB2312" w:hAnsi="Calibri" w:cs="宋体" w:hint="eastAsia"/>
                <w:color w:val="000000"/>
                <w:kern w:val="0"/>
                <w:sz w:val="24"/>
              </w:rPr>
              <w:t>□基本符合</w:t>
            </w:r>
          </w:p>
          <w:p w:rsidR="009F4320" w:rsidRPr="00880378" w:rsidRDefault="009F4320" w:rsidP="00CD70BF">
            <w:pPr>
              <w:widowControl/>
              <w:spacing w:line="360" w:lineRule="atLeast"/>
              <w:rPr>
                <w:rFonts w:ascii="仿宋_GB2312" w:eastAsia="仿宋_GB2312" w:hAnsi="Calibri" w:cs="宋体"/>
                <w:color w:val="000000"/>
                <w:kern w:val="0"/>
                <w:sz w:val="24"/>
              </w:rPr>
            </w:pPr>
          </w:p>
          <w:p w:rsidR="009F4320" w:rsidRPr="00880378" w:rsidRDefault="009F4320" w:rsidP="00CD70BF">
            <w:pPr>
              <w:widowControl/>
              <w:spacing w:line="360" w:lineRule="atLeast"/>
              <w:rPr>
                <w:rFonts w:ascii="仿宋_GB2312" w:eastAsia="仿宋_GB2312" w:hAnsi="Calibri" w:cs="宋体"/>
                <w:color w:val="000000"/>
                <w:kern w:val="0"/>
                <w:sz w:val="24"/>
              </w:rPr>
            </w:pPr>
          </w:p>
          <w:p w:rsidR="009F4320" w:rsidRPr="00880378" w:rsidRDefault="009F4320" w:rsidP="00CD70BF">
            <w:pPr>
              <w:widowControl/>
              <w:spacing w:line="360" w:lineRule="atLeast"/>
              <w:rPr>
                <w:rFonts w:ascii="仿宋_GB2312" w:eastAsia="仿宋_GB2312" w:hAnsi="Calibri" w:cs="宋体"/>
                <w:color w:val="000000"/>
                <w:kern w:val="0"/>
                <w:sz w:val="24"/>
              </w:rPr>
            </w:pPr>
          </w:p>
          <w:p w:rsidR="009F4320" w:rsidRPr="00880378" w:rsidRDefault="009F4320" w:rsidP="00CD70BF">
            <w:pPr>
              <w:widowControl/>
              <w:spacing w:line="360" w:lineRule="atLeast"/>
              <w:rPr>
                <w:rFonts w:ascii="仿宋_GB2312" w:eastAsia="仿宋_GB2312" w:hAnsi="Calibri" w:cs="宋体"/>
                <w:color w:val="000000"/>
                <w:kern w:val="0"/>
                <w:sz w:val="24"/>
              </w:rPr>
            </w:pPr>
          </w:p>
          <w:p w:rsidR="009F4320" w:rsidRPr="00880378" w:rsidRDefault="009F4320" w:rsidP="00CD70BF">
            <w:pPr>
              <w:widowControl/>
              <w:spacing w:line="360" w:lineRule="atLeast"/>
              <w:rPr>
                <w:rFonts w:ascii="仿宋_GB2312" w:eastAsia="仿宋_GB2312" w:hAnsi="Calibri" w:cs="宋体"/>
                <w:color w:val="000000"/>
                <w:kern w:val="0"/>
                <w:sz w:val="24"/>
              </w:rPr>
            </w:pPr>
          </w:p>
          <w:p w:rsidR="009F4320" w:rsidRPr="00880378" w:rsidRDefault="00EF48E8" w:rsidP="00CD70BF">
            <w:pPr>
              <w:widowControl/>
              <w:spacing w:line="360" w:lineRule="atLeast"/>
              <w:rPr>
                <w:rFonts w:ascii="仿宋_GB2312" w:eastAsia="仿宋_GB2312" w:hAnsi="Calibri" w:cs="宋体"/>
                <w:color w:val="000000"/>
                <w:kern w:val="0"/>
                <w:sz w:val="24"/>
              </w:rPr>
            </w:pPr>
            <w:r w:rsidRPr="00880378">
              <w:rPr>
                <w:rFonts w:ascii="仿宋_GB2312" w:eastAsia="仿宋_GB2312" w:hAnsi="Calibri" w:cs="宋体" w:hint="eastAsia"/>
                <w:color w:val="000000"/>
                <w:kern w:val="0"/>
                <w:sz w:val="24"/>
              </w:rPr>
              <w:t>□不符合</w:t>
            </w:r>
          </w:p>
          <w:p w:rsidR="009F4320" w:rsidRPr="00880378" w:rsidRDefault="009F4320" w:rsidP="00CD70BF">
            <w:pPr>
              <w:widowControl/>
              <w:spacing w:line="480" w:lineRule="atLeast"/>
              <w:rPr>
                <w:rFonts w:ascii="仿宋_GB2312" w:eastAsia="仿宋_GB2312" w:hAnsi="Calibri" w:cs="宋体"/>
                <w:color w:val="000000"/>
                <w:kern w:val="0"/>
                <w:sz w:val="24"/>
              </w:rPr>
            </w:pPr>
          </w:p>
        </w:tc>
        <w:tc>
          <w:tcPr>
            <w:tcW w:w="1620" w:type="dxa"/>
            <w:tcBorders>
              <w:top w:val="single" w:sz="4" w:space="0" w:color="000000"/>
              <w:left w:val="nil"/>
              <w:bottom w:val="single" w:sz="4" w:space="0" w:color="000000"/>
              <w:right w:val="single" w:sz="4" w:space="0" w:color="000000"/>
            </w:tcBorders>
            <w:vAlign w:val="center"/>
          </w:tcPr>
          <w:p w:rsidR="009F4320" w:rsidRPr="00880378" w:rsidRDefault="009F4320" w:rsidP="00CD70BF">
            <w:pPr>
              <w:widowControl/>
              <w:spacing w:line="360" w:lineRule="atLeast"/>
              <w:rPr>
                <w:rFonts w:ascii="仿宋_GB2312" w:eastAsia="仿宋_GB2312" w:hAnsi="Calibri" w:cs="宋体"/>
                <w:color w:val="000000"/>
                <w:kern w:val="0"/>
                <w:sz w:val="24"/>
              </w:rPr>
            </w:pPr>
          </w:p>
          <w:p w:rsidR="009F4320" w:rsidRPr="00880378" w:rsidRDefault="009F4320" w:rsidP="00CD70BF">
            <w:pPr>
              <w:widowControl/>
              <w:spacing w:line="360" w:lineRule="atLeast"/>
              <w:rPr>
                <w:rFonts w:ascii="仿宋_GB2312" w:eastAsia="仿宋_GB2312" w:hAnsi="Calibri" w:cs="宋体"/>
                <w:color w:val="000000"/>
                <w:kern w:val="0"/>
                <w:sz w:val="24"/>
              </w:rPr>
            </w:pPr>
          </w:p>
          <w:p w:rsidR="009F4320" w:rsidRPr="00880378" w:rsidRDefault="009F4320" w:rsidP="00CD70BF">
            <w:pPr>
              <w:widowControl/>
              <w:spacing w:line="360" w:lineRule="atLeast"/>
              <w:rPr>
                <w:rFonts w:ascii="仿宋_GB2312" w:eastAsia="仿宋_GB2312" w:hAnsi="Calibri" w:cs="宋体"/>
                <w:color w:val="000000"/>
                <w:kern w:val="0"/>
                <w:sz w:val="24"/>
              </w:rPr>
            </w:pPr>
          </w:p>
          <w:p w:rsidR="009F4320" w:rsidRPr="00880378" w:rsidRDefault="009F4320" w:rsidP="00CD70BF">
            <w:pPr>
              <w:widowControl/>
              <w:spacing w:line="360" w:lineRule="atLeast"/>
              <w:rPr>
                <w:rFonts w:ascii="仿宋_GB2312" w:eastAsia="仿宋_GB2312" w:hAnsi="Calibri" w:cs="宋体"/>
                <w:color w:val="000000"/>
                <w:kern w:val="0"/>
                <w:sz w:val="24"/>
              </w:rPr>
            </w:pPr>
          </w:p>
          <w:p w:rsidR="009F4320" w:rsidRPr="00880378" w:rsidRDefault="009F4320" w:rsidP="00CD70BF">
            <w:pPr>
              <w:widowControl/>
              <w:spacing w:line="360" w:lineRule="atLeast"/>
              <w:rPr>
                <w:rFonts w:ascii="仿宋_GB2312" w:eastAsia="仿宋_GB2312" w:hAnsi="Calibri" w:cs="宋体"/>
                <w:color w:val="000000"/>
                <w:kern w:val="0"/>
                <w:sz w:val="24"/>
              </w:rPr>
            </w:pPr>
          </w:p>
          <w:p w:rsidR="009F4320" w:rsidRPr="00880378" w:rsidRDefault="009F4320" w:rsidP="00CD70BF">
            <w:pPr>
              <w:widowControl/>
              <w:spacing w:line="360" w:lineRule="atLeast"/>
              <w:rPr>
                <w:rFonts w:ascii="仿宋_GB2312" w:eastAsia="仿宋_GB2312" w:hAnsi="Calibri" w:cs="宋体"/>
                <w:color w:val="000000"/>
                <w:kern w:val="0"/>
                <w:sz w:val="24"/>
              </w:rPr>
            </w:pPr>
          </w:p>
          <w:p w:rsidR="009F4320" w:rsidRPr="00880378" w:rsidRDefault="009F4320" w:rsidP="00CD70BF">
            <w:pPr>
              <w:widowControl/>
              <w:spacing w:line="360" w:lineRule="atLeast"/>
              <w:rPr>
                <w:rFonts w:ascii="仿宋_GB2312" w:eastAsia="仿宋_GB2312" w:hAnsi="Calibri" w:cs="宋体"/>
                <w:color w:val="000000"/>
                <w:kern w:val="0"/>
                <w:sz w:val="24"/>
              </w:rPr>
            </w:pPr>
          </w:p>
          <w:p w:rsidR="009F4320" w:rsidRPr="00880378" w:rsidRDefault="009F4320" w:rsidP="00CD70BF">
            <w:pPr>
              <w:widowControl/>
              <w:spacing w:line="360" w:lineRule="atLeast"/>
              <w:rPr>
                <w:rFonts w:ascii="仿宋_GB2312" w:eastAsia="仿宋_GB2312" w:hAnsi="Calibri" w:cs="宋体"/>
                <w:color w:val="000000"/>
                <w:kern w:val="0"/>
                <w:sz w:val="24"/>
              </w:rPr>
            </w:pPr>
          </w:p>
          <w:p w:rsidR="009F4320" w:rsidRPr="00880378" w:rsidRDefault="009F4320" w:rsidP="00CD70BF">
            <w:pPr>
              <w:widowControl/>
              <w:spacing w:line="360" w:lineRule="atLeast"/>
              <w:rPr>
                <w:rFonts w:ascii="仿宋_GB2312" w:eastAsia="仿宋_GB2312" w:hAnsi="Calibri" w:cs="宋体"/>
                <w:color w:val="000000"/>
                <w:kern w:val="0"/>
                <w:sz w:val="24"/>
              </w:rPr>
            </w:pPr>
          </w:p>
          <w:p w:rsidR="009F4320" w:rsidRPr="00880378" w:rsidRDefault="009F4320" w:rsidP="00CD70BF">
            <w:pPr>
              <w:widowControl/>
              <w:spacing w:line="360" w:lineRule="atLeast"/>
              <w:rPr>
                <w:rFonts w:ascii="仿宋_GB2312" w:eastAsia="仿宋_GB2312" w:hAnsi="Calibri" w:cs="宋体"/>
                <w:color w:val="000000"/>
                <w:kern w:val="0"/>
                <w:sz w:val="24"/>
              </w:rPr>
            </w:pPr>
          </w:p>
          <w:p w:rsidR="009F4320" w:rsidRPr="00880378" w:rsidRDefault="009F4320" w:rsidP="00CD70BF">
            <w:pPr>
              <w:widowControl/>
              <w:spacing w:line="360" w:lineRule="atLeast"/>
              <w:rPr>
                <w:rFonts w:ascii="仿宋_GB2312" w:eastAsia="仿宋_GB2312" w:hAnsi="Calibri" w:cs="宋体"/>
                <w:color w:val="000000"/>
                <w:kern w:val="0"/>
                <w:sz w:val="24"/>
              </w:rPr>
            </w:pPr>
          </w:p>
          <w:p w:rsidR="009F4320" w:rsidRPr="00880378" w:rsidRDefault="009F4320" w:rsidP="00CD70BF">
            <w:pPr>
              <w:widowControl/>
              <w:spacing w:line="360" w:lineRule="atLeast"/>
              <w:rPr>
                <w:rFonts w:ascii="仿宋_GB2312" w:eastAsia="仿宋_GB2312" w:hAnsi="Calibri" w:cs="宋体"/>
                <w:color w:val="000000"/>
                <w:kern w:val="0"/>
                <w:sz w:val="24"/>
              </w:rPr>
            </w:pPr>
          </w:p>
          <w:p w:rsidR="009F4320" w:rsidRPr="00880378" w:rsidRDefault="009F4320" w:rsidP="00CD70BF">
            <w:pPr>
              <w:widowControl/>
              <w:spacing w:line="360" w:lineRule="atLeast"/>
              <w:rPr>
                <w:rFonts w:ascii="仿宋_GB2312" w:eastAsia="仿宋_GB2312" w:hAnsi="Calibri" w:cs="宋体"/>
                <w:color w:val="000000"/>
                <w:kern w:val="0"/>
                <w:sz w:val="24"/>
              </w:rPr>
            </w:pPr>
          </w:p>
          <w:p w:rsidR="009F4320" w:rsidRPr="00880378" w:rsidRDefault="009F4320" w:rsidP="00CD70BF">
            <w:pPr>
              <w:widowControl/>
              <w:spacing w:line="360" w:lineRule="atLeast"/>
              <w:rPr>
                <w:rFonts w:ascii="仿宋_GB2312" w:eastAsia="仿宋_GB2312" w:hAnsi="Calibri" w:cs="宋体"/>
                <w:color w:val="000000"/>
                <w:kern w:val="0"/>
                <w:sz w:val="24"/>
              </w:rPr>
            </w:pPr>
          </w:p>
          <w:p w:rsidR="009F4320" w:rsidRDefault="009F4320" w:rsidP="00CD70BF">
            <w:pPr>
              <w:widowControl/>
              <w:spacing w:line="360" w:lineRule="atLeast"/>
              <w:rPr>
                <w:rFonts w:ascii="仿宋_GB2312" w:eastAsia="仿宋_GB2312" w:hAnsi="Calibri" w:cs="宋体"/>
                <w:color w:val="000000"/>
                <w:kern w:val="0"/>
                <w:sz w:val="24"/>
              </w:rPr>
            </w:pPr>
          </w:p>
          <w:p w:rsidR="00880378" w:rsidRPr="00880378" w:rsidRDefault="00880378" w:rsidP="00CD70BF">
            <w:pPr>
              <w:widowControl/>
              <w:spacing w:line="360" w:lineRule="atLeast"/>
              <w:rPr>
                <w:rFonts w:ascii="仿宋_GB2312" w:eastAsia="仿宋_GB2312" w:hAnsi="Calibri" w:cs="宋体"/>
                <w:color w:val="000000"/>
                <w:kern w:val="0"/>
                <w:sz w:val="24"/>
              </w:rPr>
            </w:pPr>
          </w:p>
        </w:tc>
      </w:tr>
      <w:tr w:rsidR="009F4320" w:rsidRPr="00880378" w:rsidTr="00CD70BF">
        <w:trPr>
          <w:trHeight w:val="6373"/>
        </w:trPr>
        <w:tc>
          <w:tcPr>
            <w:tcW w:w="807" w:type="dxa"/>
            <w:tcBorders>
              <w:top w:val="single" w:sz="4" w:space="0" w:color="000000"/>
              <w:left w:val="single" w:sz="4" w:space="0" w:color="000000"/>
              <w:bottom w:val="single" w:sz="4" w:space="0" w:color="000000"/>
              <w:right w:val="single" w:sz="4" w:space="0" w:color="000000"/>
            </w:tcBorders>
            <w:vAlign w:val="center"/>
          </w:tcPr>
          <w:p w:rsidR="009F4320" w:rsidRPr="00880378" w:rsidRDefault="00EF48E8" w:rsidP="00CD70BF">
            <w:pPr>
              <w:widowControl/>
              <w:spacing w:line="360" w:lineRule="atLeast"/>
              <w:rPr>
                <w:rFonts w:ascii="仿宋_GB2312" w:eastAsia="仿宋_GB2312" w:hAnsi="Calibri" w:cs="宋体"/>
                <w:color w:val="000000"/>
                <w:kern w:val="0"/>
                <w:sz w:val="24"/>
              </w:rPr>
            </w:pPr>
            <w:r w:rsidRPr="00880378">
              <w:rPr>
                <w:rFonts w:ascii="仿宋_GB2312" w:eastAsia="仿宋_GB2312" w:hAnsi="Calibri" w:cs="宋体" w:hint="eastAsia"/>
                <w:color w:val="000000"/>
                <w:kern w:val="0"/>
                <w:sz w:val="24"/>
              </w:rPr>
              <w:lastRenderedPageBreak/>
              <w:t>11</w:t>
            </w:r>
          </w:p>
        </w:tc>
        <w:tc>
          <w:tcPr>
            <w:tcW w:w="1461" w:type="dxa"/>
            <w:tcBorders>
              <w:top w:val="single" w:sz="4" w:space="0" w:color="000000"/>
              <w:left w:val="nil"/>
              <w:bottom w:val="single" w:sz="4" w:space="0" w:color="000000"/>
              <w:right w:val="single" w:sz="4" w:space="0" w:color="000000"/>
            </w:tcBorders>
            <w:vAlign w:val="center"/>
          </w:tcPr>
          <w:p w:rsidR="009F4320" w:rsidRPr="00880378" w:rsidRDefault="00EF48E8" w:rsidP="00CD70BF">
            <w:pPr>
              <w:widowControl/>
              <w:spacing w:line="360" w:lineRule="atLeast"/>
              <w:rPr>
                <w:rFonts w:ascii="仿宋_GB2312" w:eastAsia="仿宋_GB2312" w:hAnsi="Calibri" w:cs="宋体"/>
                <w:color w:val="000000"/>
                <w:kern w:val="0"/>
                <w:sz w:val="24"/>
              </w:rPr>
            </w:pPr>
            <w:r w:rsidRPr="00880378">
              <w:rPr>
                <w:rFonts w:ascii="仿宋_GB2312" w:eastAsia="仿宋_GB2312" w:hAnsi="Calibri" w:cs="宋体" w:hint="eastAsia"/>
                <w:color w:val="000000"/>
                <w:kern w:val="0"/>
                <w:sz w:val="24"/>
              </w:rPr>
              <w:t>物料管理</w:t>
            </w:r>
          </w:p>
        </w:tc>
        <w:tc>
          <w:tcPr>
            <w:tcW w:w="2160" w:type="dxa"/>
            <w:tcBorders>
              <w:top w:val="single" w:sz="4" w:space="0" w:color="000000"/>
              <w:left w:val="nil"/>
              <w:bottom w:val="single" w:sz="4" w:space="0" w:color="000000"/>
              <w:right w:val="single" w:sz="4" w:space="0" w:color="000000"/>
            </w:tcBorders>
            <w:vAlign w:val="center"/>
          </w:tcPr>
          <w:p w:rsidR="009F4320" w:rsidRPr="00880378" w:rsidRDefault="00EF48E8" w:rsidP="00CD70BF">
            <w:pPr>
              <w:widowControl/>
              <w:spacing w:line="360" w:lineRule="atLeast"/>
              <w:rPr>
                <w:rFonts w:ascii="仿宋_GB2312" w:eastAsia="仿宋_GB2312" w:hAnsi="Calibri" w:cs="宋体"/>
                <w:color w:val="000000"/>
                <w:kern w:val="0"/>
                <w:sz w:val="24"/>
              </w:rPr>
            </w:pPr>
            <w:r w:rsidRPr="00880378">
              <w:rPr>
                <w:rFonts w:ascii="仿宋_GB2312" w:eastAsia="仿宋_GB2312" w:hAnsi="Calibri" w:cs="宋体" w:hint="eastAsia"/>
                <w:color w:val="000000"/>
                <w:kern w:val="0"/>
                <w:sz w:val="24"/>
              </w:rPr>
              <w:t>物料有内控标准并按内控标准检验合格后使用。有能准确反映物料数量变化及去向的相关记录。</w:t>
            </w:r>
          </w:p>
        </w:tc>
        <w:tc>
          <w:tcPr>
            <w:tcW w:w="3060" w:type="dxa"/>
            <w:tcBorders>
              <w:top w:val="single" w:sz="4" w:space="0" w:color="000000"/>
              <w:left w:val="nil"/>
              <w:bottom w:val="single" w:sz="4" w:space="0" w:color="000000"/>
              <w:right w:val="single" w:sz="4" w:space="0" w:color="000000"/>
            </w:tcBorders>
            <w:vAlign w:val="center"/>
          </w:tcPr>
          <w:p w:rsidR="009F4320" w:rsidRPr="00880378" w:rsidRDefault="00EF48E8" w:rsidP="00CD70BF">
            <w:pPr>
              <w:widowControl/>
              <w:spacing w:line="360" w:lineRule="atLeast"/>
              <w:rPr>
                <w:rFonts w:ascii="仿宋_GB2312" w:eastAsia="仿宋_GB2312" w:hAnsi="Calibri" w:cs="宋体"/>
                <w:color w:val="000000"/>
                <w:kern w:val="0"/>
                <w:sz w:val="24"/>
              </w:rPr>
            </w:pPr>
            <w:r w:rsidRPr="00880378">
              <w:rPr>
                <w:rFonts w:ascii="仿宋_GB2312" w:eastAsia="仿宋_GB2312" w:hAnsi="Calibri" w:cs="宋体" w:hint="eastAsia"/>
                <w:color w:val="000000"/>
                <w:kern w:val="0"/>
                <w:sz w:val="24"/>
              </w:rPr>
              <w:t>1.确认物料均有内控标准；2.物料按内控标标准进行检验，合格后使用；3.物料发放/发运有记录且记录及时完善。</w:t>
            </w:r>
          </w:p>
        </w:tc>
        <w:tc>
          <w:tcPr>
            <w:tcW w:w="3960" w:type="dxa"/>
            <w:tcBorders>
              <w:top w:val="single" w:sz="4" w:space="0" w:color="000000"/>
              <w:left w:val="nil"/>
              <w:bottom w:val="single" w:sz="4" w:space="0" w:color="000000"/>
              <w:right w:val="single" w:sz="4" w:space="0" w:color="000000"/>
            </w:tcBorders>
            <w:vAlign w:val="center"/>
          </w:tcPr>
          <w:p w:rsidR="009F4320" w:rsidRPr="00880378" w:rsidRDefault="00EF48E8" w:rsidP="00CD70BF">
            <w:pPr>
              <w:widowControl/>
              <w:spacing w:line="360" w:lineRule="atLeast"/>
              <w:rPr>
                <w:rFonts w:ascii="仿宋_GB2312" w:eastAsia="仿宋_GB2312" w:hAnsi="Calibri" w:cs="宋体"/>
                <w:color w:val="000000"/>
                <w:kern w:val="0"/>
                <w:sz w:val="24"/>
              </w:rPr>
            </w:pPr>
            <w:r w:rsidRPr="00880378">
              <w:rPr>
                <w:rFonts w:ascii="仿宋_GB2312" w:eastAsia="仿宋_GB2312" w:hAnsi="Calibri" w:cs="宋体" w:hint="eastAsia"/>
                <w:color w:val="000000"/>
                <w:kern w:val="0"/>
                <w:sz w:val="24"/>
              </w:rPr>
              <w:t>1.物料有内控标准；2.物料按内控标准检验合格后使用；3物料发放/发运有记录，记录完善。</w:t>
            </w:r>
          </w:p>
          <w:p w:rsidR="009F4320" w:rsidRPr="00880378" w:rsidRDefault="009F4320" w:rsidP="00CD70BF">
            <w:pPr>
              <w:widowControl/>
              <w:spacing w:line="360" w:lineRule="atLeast"/>
              <w:rPr>
                <w:rFonts w:ascii="仿宋_GB2312" w:eastAsia="仿宋_GB2312" w:hAnsi="Calibri" w:cs="宋体"/>
                <w:color w:val="000000"/>
                <w:kern w:val="0"/>
                <w:sz w:val="24"/>
              </w:rPr>
            </w:pPr>
          </w:p>
          <w:p w:rsidR="009F4320" w:rsidRPr="00880378" w:rsidRDefault="00EF48E8" w:rsidP="00CD70BF">
            <w:pPr>
              <w:widowControl/>
              <w:spacing w:line="360" w:lineRule="atLeast"/>
              <w:rPr>
                <w:rFonts w:ascii="仿宋_GB2312" w:eastAsia="仿宋_GB2312" w:hAnsi="Calibri" w:cs="宋体"/>
                <w:color w:val="000000"/>
                <w:kern w:val="0"/>
                <w:sz w:val="24"/>
              </w:rPr>
            </w:pPr>
            <w:r w:rsidRPr="00880378">
              <w:rPr>
                <w:rFonts w:ascii="仿宋_GB2312" w:eastAsia="仿宋_GB2312" w:hAnsi="Calibri" w:cs="宋体" w:hint="eastAsia"/>
                <w:color w:val="000000"/>
                <w:kern w:val="0"/>
                <w:sz w:val="24"/>
              </w:rPr>
              <w:t>1.物料有内控标准但检验执行有缺陷；2.物料发放/发运有记录，但记录不及时不完善。</w:t>
            </w:r>
          </w:p>
          <w:p w:rsidR="009F4320" w:rsidRPr="00880378" w:rsidRDefault="009F4320" w:rsidP="00CD70BF">
            <w:pPr>
              <w:widowControl/>
              <w:spacing w:line="360" w:lineRule="atLeast"/>
              <w:rPr>
                <w:rFonts w:ascii="仿宋_GB2312" w:eastAsia="仿宋_GB2312" w:hAnsi="Calibri" w:cs="宋体"/>
                <w:color w:val="000000"/>
                <w:kern w:val="0"/>
                <w:sz w:val="24"/>
              </w:rPr>
            </w:pPr>
          </w:p>
          <w:p w:rsidR="009F4320" w:rsidRPr="00880378" w:rsidRDefault="00EF48E8" w:rsidP="00CD70BF">
            <w:pPr>
              <w:widowControl/>
              <w:spacing w:line="360" w:lineRule="atLeast"/>
              <w:rPr>
                <w:rFonts w:ascii="仿宋_GB2312" w:eastAsia="仿宋_GB2312" w:hAnsi="Calibri" w:cs="宋体"/>
                <w:color w:val="000000"/>
                <w:kern w:val="0"/>
                <w:sz w:val="24"/>
              </w:rPr>
            </w:pPr>
            <w:r w:rsidRPr="00880378">
              <w:rPr>
                <w:rFonts w:ascii="仿宋_GB2312" w:eastAsia="仿宋_GB2312" w:hAnsi="Calibri" w:cs="宋体" w:hint="eastAsia"/>
                <w:color w:val="000000"/>
                <w:kern w:val="0"/>
                <w:sz w:val="24"/>
              </w:rPr>
              <w:t>下述一条或一条以上不符合的：1.物料没有内控标准；2.物料有内控标准但未按规定进行检验后使用；3.无物料发放/发运记录。</w:t>
            </w:r>
          </w:p>
        </w:tc>
        <w:tc>
          <w:tcPr>
            <w:tcW w:w="1856" w:type="dxa"/>
            <w:tcBorders>
              <w:top w:val="single" w:sz="4" w:space="0" w:color="000000"/>
              <w:left w:val="nil"/>
              <w:bottom w:val="single" w:sz="4" w:space="0" w:color="000000"/>
              <w:right w:val="single" w:sz="4" w:space="0" w:color="000000"/>
            </w:tcBorders>
            <w:vAlign w:val="center"/>
          </w:tcPr>
          <w:p w:rsidR="009F4320" w:rsidRPr="00880378" w:rsidRDefault="009F4320" w:rsidP="00CD70BF">
            <w:pPr>
              <w:widowControl/>
              <w:spacing w:line="360" w:lineRule="atLeast"/>
              <w:rPr>
                <w:rFonts w:ascii="仿宋_GB2312" w:eastAsia="仿宋_GB2312" w:hAnsi="Calibri" w:cs="宋体"/>
                <w:color w:val="000000"/>
                <w:kern w:val="0"/>
                <w:sz w:val="24"/>
              </w:rPr>
            </w:pPr>
          </w:p>
          <w:p w:rsidR="009F4320" w:rsidRPr="00880378" w:rsidRDefault="00EF48E8" w:rsidP="00CD70BF">
            <w:pPr>
              <w:widowControl/>
              <w:spacing w:line="360" w:lineRule="atLeast"/>
              <w:rPr>
                <w:rFonts w:ascii="仿宋_GB2312" w:eastAsia="仿宋_GB2312" w:hAnsi="Calibri" w:cs="宋体"/>
                <w:color w:val="000000"/>
                <w:kern w:val="0"/>
                <w:sz w:val="24"/>
              </w:rPr>
            </w:pPr>
            <w:r w:rsidRPr="00880378">
              <w:rPr>
                <w:rFonts w:ascii="仿宋_GB2312" w:eastAsia="仿宋_GB2312" w:hAnsi="Calibri" w:cs="宋体" w:hint="eastAsia"/>
                <w:color w:val="000000"/>
                <w:kern w:val="0"/>
                <w:sz w:val="24"/>
              </w:rPr>
              <w:t>□</w:t>
            </w:r>
            <w:r w:rsidRPr="00880378">
              <w:rPr>
                <w:rFonts w:ascii="仿宋_GB2312" w:eastAsia="仿宋_GB2312" w:hAnsi="Calibri" w:cs="宋体" w:hint="eastAsia"/>
                <w:color w:val="000000"/>
                <w:kern w:val="0"/>
                <w:sz w:val="24"/>
              </w:rPr>
              <w:t> </w:t>
            </w:r>
            <w:r w:rsidRPr="00880378">
              <w:rPr>
                <w:rFonts w:ascii="仿宋_GB2312" w:eastAsia="仿宋_GB2312" w:hAnsi="Calibri" w:cs="宋体" w:hint="eastAsia"/>
                <w:color w:val="000000"/>
                <w:kern w:val="0"/>
                <w:sz w:val="24"/>
              </w:rPr>
              <w:t>符合</w:t>
            </w:r>
          </w:p>
          <w:p w:rsidR="009F4320" w:rsidRPr="00880378" w:rsidRDefault="009F4320" w:rsidP="00CD70BF">
            <w:pPr>
              <w:widowControl/>
              <w:spacing w:line="360" w:lineRule="atLeast"/>
              <w:rPr>
                <w:rFonts w:ascii="仿宋_GB2312" w:eastAsia="仿宋_GB2312" w:hAnsi="Calibri" w:cs="宋体"/>
                <w:color w:val="000000"/>
                <w:kern w:val="0"/>
                <w:sz w:val="24"/>
              </w:rPr>
            </w:pPr>
          </w:p>
          <w:p w:rsidR="009F4320" w:rsidRPr="00880378" w:rsidRDefault="009F4320" w:rsidP="00CD70BF">
            <w:pPr>
              <w:widowControl/>
              <w:spacing w:line="360" w:lineRule="atLeast"/>
              <w:rPr>
                <w:rFonts w:ascii="仿宋_GB2312" w:eastAsia="仿宋_GB2312" w:hAnsi="Calibri" w:cs="宋体"/>
                <w:color w:val="000000"/>
                <w:kern w:val="0"/>
                <w:sz w:val="24"/>
              </w:rPr>
            </w:pPr>
          </w:p>
          <w:p w:rsidR="009F4320" w:rsidRPr="00880378" w:rsidRDefault="009F4320" w:rsidP="00CD70BF">
            <w:pPr>
              <w:widowControl/>
              <w:spacing w:line="360" w:lineRule="atLeast"/>
              <w:rPr>
                <w:rFonts w:ascii="仿宋_GB2312" w:eastAsia="仿宋_GB2312" w:hAnsi="Calibri" w:cs="宋体"/>
                <w:color w:val="000000"/>
                <w:kern w:val="0"/>
                <w:sz w:val="24"/>
              </w:rPr>
            </w:pPr>
          </w:p>
          <w:p w:rsidR="009F4320" w:rsidRPr="00880378" w:rsidRDefault="00EF48E8" w:rsidP="00CD70BF">
            <w:pPr>
              <w:widowControl/>
              <w:spacing w:line="360" w:lineRule="atLeast"/>
              <w:rPr>
                <w:rFonts w:ascii="仿宋_GB2312" w:eastAsia="仿宋_GB2312" w:hAnsi="Calibri" w:cs="宋体"/>
                <w:color w:val="000000"/>
                <w:kern w:val="0"/>
                <w:sz w:val="24"/>
              </w:rPr>
            </w:pPr>
            <w:r w:rsidRPr="00880378">
              <w:rPr>
                <w:rFonts w:ascii="仿宋_GB2312" w:eastAsia="仿宋_GB2312" w:hAnsi="Calibri" w:cs="宋体" w:hint="eastAsia"/>
                <w:color w:val="000000"/>
                <w:kern w:val="0"/>
                <w:sz w:val="24"/>
              </w:rPr>
              <w:t>□基本符合</w:t>
            </w:r>
          </w:p>
          <w:p w:rsidR="009F4320" w:rsidRPr="00880378" w:rsidRDefault="009F4320" w:rsidP="00CD70BF">
            <w:pPr>
              <w:widowControl/>
              <w:spacing w:line="480" w:lineRule="atLeast"/>
              <w:rPr>
                <w:rFonts w:ascii="仿宋_GB2312" w:eastAsia="仿宋_GB2312" w:hAnsi="Calibri" w:cs="宋体"/>
                <w:color w:val="000000"/>
                <w:kern w:val="0"/>
                <w:sz w:val="24"/>
              </w:rPr>
            </w:pPr>
          </w:p>
          <w:p w:rsidR="009F4320" w:rsidRPr="00880378" w:rsidRDefault="009F4320" w:rsidP="00CD70BF">
            <w:pPr>
              <w:widowControl/>
              <w:spacing w:line="480" w:lineRule="atLeast"/>
              <w:rPr>
                <w:rFonts w:ascii="仿宋_GB2312" w:eastAsia="仿宋_GB2312" w:hAnsi="Calibri" w:cs="宋体"/>
                <w:color w:val="000000"/>
                <w:kern w:val="0"/>
                <w:sz w:val="24"/>
              </w:rPr>
            </w:pPr>
          </w:p>
          <w:p w:rsidR="009F4320" w:rsidRPr="00880378" w:rsidRDefault="00EF48E8" w:rsidP="00CD70BF">
            <w:pPr>
              <w:widowControl/>
              <w:spacing w:line="480" w:lineRule="atLeast"/>
              <w:rPr>
                <w:rFonts w:ascii="仿宋_GB2312" w:eastAsia="仿宋_GB2312" w:hAnsi="Calibri" w:cs="宋体"/>
                <w:color w:val="000000"/>
                <w:kern w:val="0"/>
                <w:sz w:val="24"/>
              </w:rPr>
            </w:pPr>
            <w:r w:rsidRPr="00880378">
              <w:rPr>
                <w:rFonts w:ascii="仿宋_GB2312" w:eastAsia="仿宋_GB2312" w:hAnsi="Calibri" w:cs="宋体" w:hint="eastAsia"/>
                <w:color w:val="000000"/>
                <w:kern w:val="0"/>
                <w:sz w:val="24"/>
              </w:rPr>
              <w:t>□不符合</w:t>
            </w:r>
          </w:p>
        </w:tc>
        <w:tc>
          <w:tcPr>
            <w:tcW w:w="1620" w:type="dxa"/>
            <w:tcBorders>
              <w:top w:val="single" w:sz="4" w:space="0" w:color="000000"/>
              <w:left w:val="nil"/>
              <w:bottom w:val="single" w:sz="4" w:space="0" w:color="000000"/>
              <w:right w:val="single" w:sz="4" w:space="0" w:color="000000"/>
            </w:tcBorders>
            <w:vAlign w:val="center"/>
          </w:tcPr>
          <w:p w:rsidR="009F4320" w:rsidRPr="00880378" w:rsidRDefault="009F4320" w:rsidP="00CD70BF">
            <w:pPr>
              <w:widowControl/>
              <w:spacing w:line="360" w:lineRule="atLeast"/>
              <w:rPr>
                <w:rFonts w:ascii="仿宋_GB2312" w:eastAsia="仿宋_GB2312" w:hAnsi="Calibri" w:cs="宋体"/>
                <w:color w:val="000000"/>
                <w:kern w:val="0"/>
                <w:sz w:val="24"/>
              </w:rPr>
            </w:pPr>
          </w:p>
          <w:p w:rsidR="009F4320" w:rsidRPr="00880378" w:rsidRDefault="009F4320" w:rsidP="00CD70BF">
            <w:pPr>
              <w:widowControl/>
              <w:spacing w:line="360" w:lineRule="atLeast"/>
              <w:rPr>
                <w:rFonts w:ascii="仿宋_GB2312" w:eastAsia="仿宋_GB2312" w:hAnsi="Calibri" w:cs="宋体"/>
                <w:color w:val="000000"/>
                <w:kern w:val="0"/>
                <w:sz w:val="24"/>
              </w:rPr>
            </w:pPr>
          </w:p>
          <w:p w:rsidR="009F4320" w:rsidRPr="00880378" w:rsidRDefault="009F4320" w:rsidP="00CD70BF">
            <w:pPr>
              <w:widowControl/>
              <w:spacing w:line="360" w:lineRule="atLeast"/>
              <w:rPr>
                <w:rFonts w:ascii="仿宋_GB2312" w:eastAsia="仿宋_GB2312" w:hAnsi="Calibri" w:cs="宋体"/>
                <w:color w:val="000000"/>
                <w:kern w:val="0"/>
                <w:sz w:val="24"/>
              </w:rPr>
            </w:pPr>
          </w:p>
          <w:p w:rsidR="009F4320" w:rsidRPr="00880378" w:rsidRDefault="009F4320" w:rsidP="00CD70BF">
            <w:pPr>
              <w:widowControl/>
              <w:spacing w:line="360" w:lineRule="atLeast"/>
              <w:rPr>
                <w:rFonts w:ascii="仿宋_GB2312" w:eastAsia="仿宋_GB2312" w:hAnsi="Calibri" w:cs="宋体"/>
                <w:color w:val="000000"/>
                <w:kern w:val="0"/>
                <w:sz w:val="24"/>
              </w:rPr>
            </w:pPr>
          </w:p>
          <w:p w:rsidR="009F4320" w:rsidRPr="00880378" w:rsidRDefault="009F4320" w:rsidP="00CD70BF">
            <w:pPr>
              <w:widowControl/>
              <w:spacing w:line="360" w:lineRule="atLeast"/>
              <w:rPr>
                <w:rFonts w:ascii="仿宋_GB2312" w:eastAsia="仿宋_GB2312" w:hAnsi="Calibri" w:cs="宋体"/>
                <w:color w:val="000000"/>
                <w:kern w:val="0"/>
                <w:sz w:val="24"/>
              </w:rPr>
            </w:pPr>
          </w:p>
          <w:p w:rsidR="009F4320" w:rsidRPr="00880378" w:rsidRDefault="009F4320" w:rsidP="00CD70BF">
            <w:pPr>
              <w:widowControl/>
              <w:spacing w:line="360" w:lineRule="atLeast"/>
              <w:rPr>
                <w:rFonts w:ascii="仿宋_GB2312" w:eastAsia="仿宋_GB2312" w:hAnsi="Calibri" w:cs="宋体"/>
                <w:color w:val="000000"/>
                <w:kern w:val="0"/>
                <w:sz w:val="24"/>
              </w:rPr>
            </w:pPr>
          </w:p>
          <w:p w:rsidR="009F4320" w:rsidRPr="00880378" w:rsidRDefault="009F4320" w:rsidP="00CD70BF">
            <w:pPr>
              <w:widowControl/>
              <w:spacing w:line="360" w:lineRule="atLeast"/>
              <w:rPr>
                <w:rFonts w:ascii="仿宋_GB2312" w:eastAsia="仿宋_GB2312" w:hAnsi="Calibri" w:cs="宋体"/>
                <w:color w:val="000000"/>
                <w:kern w:val="0"/>
                <w:sz w:val="24"/>
              </w:rPr>
            </w:pPr>
          </w:p>
          <w:p w:rsidR="009F4320" w:rsidRPr="00880378" w:rsidRDefault="009F4320" w:rsidP="00CD70BF">
            <w:pPr>
              <w:widowControl/>
              <w:spacing w:line="360" w:lineRule="atLeast"/>
              <w:rPr>
                <w:rFonts w:ascii="仿宋_GB2312" w:eastAsia="仿宋_GB2312" w:hAnsi="Calibri" w:cs="宋体"/>
                <w:color w:val="000000"/>
                <w:kern w:val="0"/>
                <w:sz w:val="24"/>
              </w:rPr>
            </w:pPr>
          </w:p>
          <w:p w:rsidR="009F4320" w:rsidRPr="00880378" w:rsidRDefault="009F4320" w:rsidP="00CD70BF">
            <w:pPr>
              <w:widowControl/>
              <w:spacing w:line="360" w:lineRule="atLeast"/>
              <w:rPr>
                <w:rFonts w:ascii="仿宋_GB2312" w:eastAsia="仿宋_GB2312" w:hAnsi="Calibri" w:cs="宋体"/>
                <w:color w:val="000000"/>
                <w:kern w:val="0"/>
                <w:sz w:val="24"/>
              </w:rPr>
            </w:pPr>
          </w:p>
          <w:p w:rsidR="009F4320" w:rsidRPr="00880378" w:rsidRDefault="009F4320" w:rsidP="00CD70BF">
            <w:pPr>
              <w:widowControl/>
              <w:spacing w:line="360" w:lineRule="atLeast"/>
              <w:rPr>
                <w:rFonts w:ascii="仿宋_GB2312" w:eastAsia="仿宋_GB2312" w:hAnsi="Calibri" w:cs="宋体"/>
                <w:color w:val="000000"/>
                <w:kern w:val="0"/>
                <w:sz w:val="24"/>
              </w:rPr>
            </w:pPr>
          </w:p>
          <w:p w:rsidR="009F4320" w:rsidRPr="00880378" w:rsidRDefault="009F4320" w:rsidP="00CD70BF">
            <w:pPr>
              <w:widowControl/>
              <w:spacing w:line="360" w:lineRule="atLeast"/>
              <w:rPr>
                <w:rFonts w:ascii="仿宋_GB2312" w:eastAsia="仿宋_GB2312" w:hAnsi="Calibri" w:cs="宋体"/>
                <w:color w:val="000000"/>
                <w:kern w:val="0"/>
                <w:sz w:val="24"/>
              </w:rPr>
            </w:pPr>
          </w:p>
          <w:p w:rsidR="009F4320" w:rsidRPr="00880378" w:rsidRDefault="009F4320" w:rsidP="00CD70BF">
            <w:pPr>
              <w:widowControl/>
              <w:spacing w:line="360" w:lineRule="atLeast"/>
              <w:rPr>
                <w:rFonts w:ascii="仿宋_GB2312" w:eastAsia="仿宋_GB2312" w:hAnsi="Calibri" w:cs="宋体"/>
                <w:color w:val="000000"/>
                <w:kern w:val="0"/>
                <w:sz w:val="24"/>
              </w:rPr>
            </w:pPr>
          </w:p>
          <w:p w:rsidR="009F4320" w:rsidRPr="00880378" w:rsidRDefault="009F4320" w:rsidP="00CD70BF">
            <w:pPr>
              <w:widowControl/>
              <w:spacing w:line="360" w:lineRule="atLeast"/>
              <w:rPr>
                <w:rFonts w:ascii="仿宋_GB2312" w:eastAsia="仿宋_GB2312" w:hAnsi="Calibri" w:cs="宋体"/>
                <w:color w:val="000000"/>
                <w:kern w:val="0"/>
                <w:sz w:val="24"/>
              </w:rPr>
            </w:pPr>
          </w:p>
        </w:tc>
      </w:tr>
      <w:tr w:rsidR="009F4320" w:rsidRPr="00880378" w:rsidTr="00CD70BF">
        <w:trPr>
          <w:trHeight w:val="4951"/>
        </w:trPr>
        <w:tc>
          <w:tcPr>
            <w:tcW w:w="807" w:type="dxa"/>
            <w:tcBorders>
              <w:top w:val="single" w:sz="4" w:space="0" w:color="000000"/>
              <w:left w:val="single" w:sz="4" w:space="0" w:color="000000"/>
              <w:bottom w:val="single" w:sz="4" w:space="0" w:color="000000"/>
              <w:right w:val="single" w:sz="4" w:space="0" w:color="000000"/>
            </w:tcBorders>
            <w:vAlign w:val="center"/>
          </w:tcPr>
          <w:p w:rsidR="009F4320" w:rsidRPr="00880378" w:rsidRDefault="00EF48E8" w:rsidP="00CD70BF">
            <w:pPr>
              <w:widowControl/>
              <w:spacing w:line="360" w:lineRule="atLeast"/>
              <w:rPr>
                <w:rFonts w:ascii="仿宋_GB2312" w:eastAsia="仿宋_GB2312" w:hAnsi="Calibri" w:cs="宋体"/>
                <w:color w:val="000000"/>
                <w:kern w:val="0"/>
                <w:sz w:val="24"/>
              </w:rPr>
            </w:pPr>
            <w:r w:rsidRPr="00880378">
              <w:rPr>
                <w:rFonts w:ascii="仿宋_GB2312" w:eastAsia="仿宋_GB2312" w:hAnsi="Calibri" w:cs="宋体" w:hint="eastAsia"/>
                <w:color w:val="000000"/>
                <w:kern w:val="0"/>
                <w:sz w:val="24"/>
              </w:rPr>
              <w:lastRenderedPageBreak/>
              <w:t>12</w:t>
            </w:r>
          </w:p>
        </w:tc>
        <w:tc>
          <w:tcPr>
            <w:tcW w:w="1461" w:type="dxa"/>
            <w:tcBorders>
              <w:top w:val="single" w:sz="4" w:space="0" w:color="000000"/>
              <w:left w:val="nil"/>
              <w:bottom w:val="single" w:sz="4" w:space="0" w:color="000000"/>
              <w:right w:val="single" w:sz="4" w:space="0" w:color="000000"/>
            </w:tcBorders>
            <w:vAlign w:val="center"/>
          </w:tcPr>
          <w:p w:rsidR="009F4320" w:rsidRPr="00880378" w:rsidRDefault="00EF48E8" w:rsidP="00CD70BF">
            <w:pPr>
              <w:widowControl/>
              <w:spacing w:line="360" w:lineRule="atLeast"/>
              <w:rPr>
                <w:rFonts w:ascii="仿宋_GB2312" w:eastAsia="仿宋_GB2312" w:hAnsi="Calibri" w:cs="宋体"/>
                <w:color w:val="000000"/>
                <w:kern w:val="0"/>
                <w:sz w:val="24"/>
              </w:rPr>
            </w:pPr>
            <w:r w:rsidRPr="00880378">
              <w:rPr>
                <w:rFonts w:ascii="仿宋_GB2312" w:eastAsia="仿宋_GB2312" w:hAnsi="Calibri" w:cs="宋体" w:hint="eastAsia"/>
                <w:color w:val="000000"/>
                <w:kern w:val="0"/>
                <w:sz w:val="24"/>
              </w:rPr>
              <w:t>物料贮存</w:t>
            </w:r>
          </w:p>
          <w:p w:rsidR="009F4320" w:rsidRPr="00880378" w:rsidRDefault="009F4320" w:rsidP="00CD70BF">
            <w:pPr>
              <w:widowControl/>
              <w:spacing w:line="360" w:lineRule="atLeast"/>
              <w:rPr>
                <w:rFonts w:ascii="仿宋_GB2312" w:eastAsia="仿宋_GB2312" w:hAnsi="Calibri" w:cs="宋体"/>
                <w:color w:val="000000"/>
                <w:kern w:val="0"/>
                <w:sz w:val="24"/>
              </w:rPr>
            </w:pPr>
          </w:p>
        </w:tc>
        <w:tc>
          <w:tcPr>
            <w:tcW w:w="2160" w:type="dxa"/>
            <w:tcBorders>
              <w:top w:val="single" w:sz="4" w:space="0" w:color="000000"/>
              <w:left w:val="nil"/>
              <w:bottom w:val="single" w:sz="4" w:space="0" w:color="000000"/>
              <w:right w:val="single" w:sz="4" w:space="0" w:color="000000"/>
            </w:tcBorders>
            <w:vAlign w:val="center"/>
          </w:tcPr>
          <w:p w:rsidR="009F4320" w:rsidRPr="00880378" w:rsidRDefault="00EF48E8" w:rsidP="00CD70BF">
            <w:pPr>
              <w:widowControl/>
              <w:spacing w:line="360" w:lineRule="atLeast"/>
              <w:rPr>
                <w:rFonts w:ascii="仿宋_GB2312" w:eastAsia="仿宋_GB2312" w:hAnsi="Calibri" w:cs="宋体"/>
                <w:color w:val="000000"/>
                <w:kern w:val="0"/>
                <w:sz w:val="24"/>
              </w:rPr>
            </w:pPr>
            <w:r w:rsidRPr="00880378">
              <w:rPr>
                <w:rFonts w:ascii="仿宋_GB2312" w:eastAsia="仿宋_GB2312" w:hAnsi="Calibri" w:cs="宋体" w:hint="eastAsia"/>
                <w:color w:val="000000"/>
                <w:kern w:val="0"/>
                <w:sz w:val="24"/>
              </w:rPr>
              <w:t>物料贮存区有与生产规模相适应的面积和空间；物料有标识并按品种、规格、批号等分别存放，以避免差错、混淆和交叉污染；特殊物料按规定贮存条件贮存。</w:t>
            </w:r>
          </w:p>
          <w:p w:rsidR="009F4320" w:rsidRPr="00880378" w:rsidRDefault="009F4320" w:rsidP="00CD70BF">
            <w:pPr>
              <w:widowControl/>
              <w:spacing w:line="360" w:lineRule="atLeast"/>
              <w:rPr>
                <w:rFonts w:ascii="仿宋_GB2312" w:eastAsia="仿宋_GB2312" w:hAnsi="Calibri" w:cs="宋体"/>
                <w:color w:val="000000"/>
                <w:kern w:val="0"/>
                <w:sz w:val="24"/>
              </w:rPr>
            </w:pPr>
          </w:p>
          <w:p w:rsidR="009F4320" w:rsidRPr="00880378" w:rsidRDefault="009F4320" w:rsidP="00CD70BF">
            <w:pPr>
              <w:widowControl/>
              <w:spacing w:line="360" w:lineRule="atLeast"/>
              <w:rPr>
                <w:rFonts w:ascii="仿宋_GB2312" w:eastAsia="仿宋_GB2312" w:hAnsi="Calibri" w:cs="宋体"/>
                <w:color w:val="000000"/>
                <w:kern w:val="0"/>
                <w:sz w:val="24"/>
              </w:rPr>
            </w:pPr>
          </w:p>
        </w:tc>
        <w:tc>
          <w:tcPr>
            <w:tcW w:w="3060" w:type="dxa"/>
            <w:tcBorders>
              <w:top w:val="single" w:sz="4" w:space="0" w:color="000000"/>
              <w:left w:val="nil"/>
              <w:bottom w:val="single" w:sz="4" w:space="0" w:color="000000"/>
              <w:right w:val="single" w:sz="4" w:space="0" w:color="000000"/>
            </w:tcBorders>
            <w:vAlign w:val="center"/>
          </w:tcPr>
          <w:p w:rsidR="009F4320" w:rsidRPr="00880378" w:rsidRDefault="00EF48E8" w:rsidP="00CD70BF">
            <w:pPr>
              <w:widowControl/>
              <w:spacing w:line="360" w:lineRule="atLeast"/>
              <w:rPr>
                <w:rFonts w:ascii="仿宋_GB2312" w:eastAsia="仿宋_GB2312" w:hAnsi="Calibri" w:cs="宋体"/>
                <w:color w:val="000000"/>
                <w:kern w:val="0"/>
                <w:sz w:val="24"/>
              </w:rPr>
            </w:pPr>
            <w:r w:rsidRPr="00880378">
              <w:rPr>
                <w:rFonts w:ascii="仿宋_GB2312" w:eastAsia="仿宋_GB2312" w:hAnsi="Calibri" w:cs="宋体" w:hint="eastAsia"/>
                <w:color w:val="000000"/>
                <w:kern w:val="0"/>
                <w:sz w:val="24"/>
              </w:rPr>
              <w:t>1.根据企业生产情况，以及相关物料、成品的数量，判定是否有足够的贮存面积和空间；2.查看仓储区分区是否合理；3.查看物料是否按照品种、规格、批次等分类存放，4.查看物料是否有标识，标识内容包括内部编码、品名、批号、数量、质量状态（待检、合格、不合格）等内容；5.物料是否按规定条件贮存。</w:t>
            </w:r>
          </w:p>
        </w:tc>
        <w:tc>
          <w:tcPr>
            <w:tcW w:w="3960" w:type="dxa"/>
            <w:tcBorders>
              <w:top w:val="single" w:sz="4" w:space="0" w:color="000000"/>
              <w:left w:val="nil"/>
              <w:bottom w:val="single" w:sz="4" w:space="0" w:color="000000"/>
              <w:right w:val="single" w:sz="4" w:space="0" w:color="000000"/>
            </w:tcBorders>
            <w:vAlign w:val="center"/>
          </w:tcPr>
          <w:p w:rsidR="009F4320" w:rsidRPr="00880378" w:rsidRDefault="00EF48E8" w:rsidP="00CD70BF">
            <w:pPr>
              <w:widowControl/>
              <w:spacing w:line="360" w:lineRule="atLeast"/>
              <w:rPr>
                <w:rFonts w:ascii="仿宋_GB2312" w:eastAsia="仿宋_GB2312" w:hAnsi="Calibri" w:cs="宋体"/>
                <w:color w:val="000000"/>
                <w:kern w:val="0"/>
                <w:sz w:val="24"/>
              </w:rPr>
            </w:pPr>
            <w:r w:rsidRPr="00880378">
              <w:rPr>
                <w:rFonts w:ascii="仿宋_GB2312" w:eastAsia="仿宋_GB2312" w:hAnsi="Calibri" w:cs="宋体" w:hint="eastAsia"/>
                <w:color w:val="000000"/>
                <w:kern w:val="0"/>
                <w:sz w:val="24"/>
              </w:rPr>
              <w:t>1.贮存区有与生产规模相适应的面积和空间；2.贮存区有分区且分区设置合理；3.物料有标识且标识完整齐全；4.所有物料按规定条件存放和贮存。</w:t>
            </w:r>
          </w:p>
          <w:p w:rsidR="009F4320" w:rsidRPr="00880378" w:rsidRDefault="009F4320" w:rsidP="00CD70BF">
            <w:pPr>
              <w:widowControl/>
              <w:spacing w:line="360" w:lineRule="atLeast"/>
              <w:rPr>
                <w:rFonts w:ascii="仿宋_GB2312" w:eastAsia="仿宋_GB2312" w:hAnsi="Calibri" w:cs="宋体"/>
                <w:color w:val="000000"/>
                <w:kern w:val="0"/>
                <w:sz w:val="24"/>
              </w:rPr>
            </w:pPr>
          </w:p>
          <w:p w:rsidR="009F4320" w:rsidRPr="00880378" w:rsidRDefault="00EF48E8" w:rsidP="00CD70BF">
            <w:pPr>
              <w:widowControl/>
              <w:spacing w:line="360" w:lineRule="atLeast"/>
              <w:rPr>
                <w:rFonts w:ascii="仿宋_GB2312" w:eastAsia="仿宋_GB2312" w:hAnsi="Calibri" w:cs="宋体"/>
                <w:color w:val="000000"/>
                <w:kern w:val="0"/>
                <w:sz w:val="24"/>
              </w:rPr>
            </w:pPr>
            <w:r w:rsidRPr="00880378">
              <w:rPr>
                <w:rFonts w:ascii="仿宋_GB2312" w:eastAsia="仿宋_GB2312" w:hAnsi="Calibri" w:cs="宋体" w:hint="eastAsia"/>
                <w:color w:val="000000"/>
                <w:kern w:val="0"/>
                <w:sz w:val="24"/>
              </w:rPr>
              <w:t>1.贮存区面积和空间较小；2.分区不尽合理；3.物料未完全按照品种、规格、批次等分类存放；4.物料标识不全；5物料未完全按照规定条件贮存。</w:t>
            </w:r>
          </w:p>
          <w:p w:rsidR="009F4320" w:rsidRPr="00880378" w:rsidRDefault="009F4320" w:rsidP="00CD70BF">
            <w:pPr>
              <w:widowControl/>
              <w:spacing w:line="360" w:lineRule="atLeast"/>
              <w:rPr>
                <w:rFonts w:ascii="仿宋_GB2312" w:eastAsia="仿宋_GB2312" w:hAnsi="Calibri" w:cs="宋体"/>
                <w:color w:val="000000"/>
                <w:kern w:val="0"/>
                <w:sz w:val="24"/>
              </w:rPr>
            </w:pPr>
          </w:p>
          <w:p w:rsidR="009F4320" w:rsidRPr="00880378" w:rsidRDefault="00EF48E8" w:rsidP="00CD70BF">
            <w:pPr>
              <w:widowControl/>
              <w:spacing w:line="360" w:lineRule="atLeast"/>
              <w:rPr>
                <w:rFonts w:ascii="仿宋_GB2312" w:eastAsia="仿宋_GB2312" w:hAnsi="Calibri" w:cs="宋体"/>
                <w:color w:val="000000"/>
                <w:kern w:val="0"/>
                <w:sz w:val="24"/>
              </w:rPr>
            </w:pPr>
            <w:r w:rsidRPr="00880378">
              <w:rPr>
                <w:rFonts w:ascii="仿宋_GB2312" w:eastAsia="仿宋_GB2312" w:hAnsi="Calibri" w:cs="宋体" w:hint="eastAsia"/>
                <w:color w:val="000000"/>
                <w:kern w:val="0"/>
                <w:sz w:val="24"/>
              </w:rPr>
              <w:t>下述一条或一条以上不符合的：1.贮存区面积和空间不能满足物料贮存要求；2. 贮存区未设置分区；3.物料标识不能对物料进行有效辨识；4.物料存放混乱易混淆；5.特殊物料未按规定条件存放或贮存。</w:t>
            </w:r>
          </w:p>
        </w:tc>
        <w:tc>
          <w:tcPr>
            <w:tcW w:w="1856" w:type="dxa"/>
            <w:tcBorders>
              <w:top w:val="single" w:sz="4" w:space="0" w:color="000000"/>
              <w:left w:val="nil"/>
              <w:bottom w:val="single" w:sz="4" w:space="0" w:color="000000"/>
              <w:right w:val="single" w:sz="4" w:space="0" w:color="000000"/>
            </w:tcBorders>
            <w:vAlign w:val="center"/>
          </w:tcPr>
          <w:p w:rsidR="009F4320" w:rsidRPr="00880378" w:rsidRDefault="009F4320" w:rsidP="00CD70BF">
            <w:pPr>
              <w:widowControl/>
              <w:spacing w:line="360" w:lineRule="atLeast"/>
              <w:rPr>
                <w:rFonts w:ascii="仿宋_GB2312" w:eastAsia="仿宋_GB2312" w:hAnsi="Calibri" w:cs="宋体"/>
                <w:color w:val="000000"/>
                <w:kern w:val="0"/>
                <w:sz w:val="24"/>
              </w:rPr>
            </w:pPr>
          </w:p>
          <w:p w:rsidR="009F4320" w:rsidRPr="00880378" w:rsidRDefault="009F4320" w:rsidP="00CD70BF">
            <w:pPr>
              <w:widowControl/>
              <w:spacing w:line="360" w:lineRule="atLeast"/>
              <w:rPr>
                <w:rFonts w:ascii="仿宋_GB2312" w:eastAsia="仿宋_GB2312" w:hAnsi="Calibri" w:cs="宋体"/>
                <w:color w:val="000000"/>
                <w:kern w:val="0"/>
                <w:sz w:val="24"/>
              </w:rPr>
            </w:pPr>
          </w:p>
          <w:p w:rsidR="009F4320" w:rsidRPr="00880378" w:rsidRDefault="00EF48E8" w:rsidP="00CD70BF">
            <w:pPr>
              <w:widowControl/>
              <w:spacing w:line="360" w:lineRule="atLeast"/>
              <w:rPr>
                <w:rFonts w:ascii="仿宋_GB2312" w:eastAsia="仿宋_GB2312" w:hAnsi="Calibri" w:cs="宋体"/>
                <w:color w:val="000000"/>
                <w:kern w:val="0"/>
                <w:sz w:val="24"/>
              </w:rPr>
            </w:pPr>
            <w:r w:rsidRPr="00880378">
              <w:rPr>
                <w:rFonts w:ascii="仿宋_GB2312" w:eastAsia="仿宋_GB2312" w:hAnsi="Calibri" w:cs="宋体" w:hint="eastAsia"/>
                <w:color w:val="000000"/>
                <w:kern w:val="0"/>
                <w:sz w:val="24"/>
              </w:rPr>
              <w:t>□</w:t>
            </w:r>
            <w:r w:rsidRPr="00880378">
              <w:rPr>
                <w:rFonts w:ascii="仿宋_GB2312" w:eastAsia="仿宋_GB2312" w:hAnsi="Calibri" w:cs="宋体" w:hint="eastAsia"/>
                <w:color w:val="000000"/>
                <w:kern w:val="0"/>
                <w:sz w:val="24"/>
              </w:rPr>
              <w:t> </w:t>
            </w:r>
            <w:r w:rsidRPr="00880378">
              <w:rPr>
                <w:rFonts w:ascii="仿宋_GB2312" w:eastAsia="仿宋_GB2312" w:hAnsi="Calibri" w:cs="宋体" w:hint="eastAsia"/>
                <w:color w:val="000000"/>
                <w:kern w:val="0"/>
                <w:sz w:val="24"/>
              </w:rPr>
              <w:t>符合</w:t>
            </w:r>
          </w:p>
          <w:p w:rsidR="009F4320" w:rsidRPr="00880378" w:rsidRDefault="009F4320" w:rsidP="00CD70BF">
            <w:pPr>
              <w:widowControl/>
              <w:spacing w:line="360" w:lineRule="atLeast"/>
              <w:rPr>
                <w:rFonts w:ascii="仿宋_GB2312" w:eastAsia="仿宋_GB2312" w:hAnsi="Calibri" w:cs="宋体"/>
                <w:color w:val="000000"/>
                <w:kern w:val="0"/>
                <w:sz w:val="24"/>
              </w:rPr>
            </w:pPr>
          </w:p>
          <w:p w:rsidR="009F4320" w:rsidRPr="00880378" w:rsidRDefault="009F4320" w:rsidP="00CD70BF">
            <w:pPr>
              <w:widowControl/>
              <w:spacing w:line="360" w:lineRule="atLeast"/>
              <w:rPr>
                <w:rFonts w:ascii="仿宋_GB2312" w:eastAsia="仿宋_GB2312" w:hAnsi="Calibri" w:cs="宋体"/>
                <w:color w:val="000000"/>
                <w:kern w:val="0"/>
                <w:sz w:val="24"/>
              </w:rPr>
            </w:pPr>
          </w:p>
          <w:p w:rsidR="009F4320" w:rsidRPr="00880378" w:rsidRDefault="009F4320" w:rsidP="00CD70BF">
            <w:pPr>
              <w:widowControl/>
              <w:spacing w:line="360" w:lineRule="atLeast"/>
              <w:rPr>
                <w:rFonts w:ascii="仿宋_GB2312" w:eastAsia="仿宋_GB2312" w:hAnsi="Calibri" w:cs="宋体"/>
                <w:color w:val="000000"/>
                <w:kern w:val="0"/>
                <w:sz w:val="24"/>
              </w:rPr>
            </w:pPr>
          </w:p>
          <w:p w:rsidR="009F4320" w:rsidRPr="00880378" w:rsidRDefault="009F4320" w:rsidP="00CD70BF">
            <w:pPr>
              <w:widowControl/>
              <w:spacing w:line="360" w:lineRule="atLeast"/>
              <w:rPr>
                <w:rFonts w:ascii="仿宋_GB2312" w:eastAsia="仿宋_GB2312" w:hAnsi="Calibri" w:cs="宋体"/>
                <w:color w:val="000000"/>
                <w:kern w:val="0"/>
                <w:sz w:val="24"/>
              </w:rPr>
            </w:pPr>
          </w:p>
          <w:p w:rsidR="009F4320" w:rsidRPr="00880378" w:rsidRDefault="00EF48E8" w:rsidP="00CD70BF">
            <w:pPr>
              <w:widowControl/>
              <w:spacing w:line="360" w:lineRule="atLeast"/>
              <w:rPr>
                <w:rFonts w:ascii="仿宋_GB2312" w:eastAsia="仿宋_GB2312" w:hAnsi="Calibri" w:cs="宋体"/>
                <w:color w:val="000000"/>
                <w:kern w:val="0"/>
                <w:sz w:val="24"/>
              </w:rPr>
            </w:pPr>
            <w:r w:rsidRPr="00880378">
              <w:rPr>
                <w:rFonts w:ascii="仿宋_GB2312" w:eastAsia="仿宋_GB2312" w:hAnsi="Calibri" w:cs="宋体" w:hint="eastAsia"/>
                <w:color w:val="000000"/>
                <w:kern w:val="0"/>
                <w:sz w:val="24"/>
              </w:rPr>
              <w:t>□基本符合</w:t>
            </w:r>
          </w:p>
          <w:p w:rsidR="009F4320" w:rsidRPr="00880378" w:rsidRDefault="009F4320" w:rsidP="00CD70BF">
            <w:pPr>
              <w:widowControl/>
              <w:spacing w:line="360" w:lineRule="atLeast"/>
              <w:rPr>
                <w:rFonts w:ascii="仿宋_GB2312" w:eastAsia="仿宋_GB2312" w:hAnsi="Calibri" w:cs="宋体"/>
                <w:color w:val="000000"/>
                <w:kern w:val="0"/>
                <w:sz w:val="24"/>
              </w:rPr>
            </w:pPr>
          </w:p>
          <w:p w:rsidR="009F4320" w:rsidRPr="00880378" w:rsidRDefault="009F4320" w:rsidP="00CD70BF">
            <w:pPr>
              <w:widowControl/>
              <w:spacing w:line="360" w:lineRule="atLeast"/>
              <w:rPr>
                <w:rFonts w:ascii="仿宋_GB2312" w:eastAsia="仿宋_GB2312" w:hAnsi="Calibri" w:cs="宋体"/>
                <w:color w:val="000000"/>
                <w:kern w:val="0"/>
                <w:sz w:val="24"/>
              </w:rPr>
            </w:pPr>
          </w:p>
          <w:p w:rsidR="009F4320" w:rsidRPr="00880378" w:rsidRDefault="009F4320" w:rsidP="00CD70BF">
            <w:pPr>
              <w:widowControl/>
              <w:spacing w:line="360" w:lineRule="atLeast"/>
              <w:rPr>
                <w:rFonts w:ascii="仿宋_GB2312" w:eastAsia="仿宋_GB2312" w:hAnsi="Calibri" w:cs="宋体"/>
                <w:color w:val="000000"/>
                <w:kern w:val="0"/>
                <w:sz w:val="24"/>
              </w:rPr>
            </w:pPr>
          </w:p>
          <w:p w:rsidR="009F4320" w:rsidRPr="00880378" w:rsidRDefault="009F4320" w:rsidP="00CD70BF">
            <w:pPr>
              <w:widowControl/>
              <w:spacing w:line="360" w:lineRule="atLeast"/>
              <w:rPr>
                <w:rFonts w:ascii="仿宋_GB2312" w:eastAsia="仿宋_GB2312" w:hAnsi="Calibri" w:cs="宋体"/>
                <w:color w:val="000000"/>
                <w:kern w:val="0"/>
                <w:sz w:val="24"/>
              </w:rPr>
            </w:pPr>
          </w:p>
          <w:p w:rsidR="009F4320" w:rsidRPr="00880378" w:rsidRDefault="009F4320" w:rsidP="00CD70BF">
            <w:pPr>
              <w:widowControl/>
              <w:spacing w:line="360" w:lineRule="atLeast"/>
              <w:rPr>
                <w:rFonts w:ascii="仿宋_GB2312" w:eastAsia="仿宋_GB2312" w:hAnsi="Calibri" w:cs="宋体"/>
                <w:color w:val="000000"/>
                <w:kern w:val="0"/>
                <w:sz w:val="24"/>
              </w:rPr>
            </w:pPr>
          </w:p>
          <w:p w:rsidR="009F4320" w:rsidRPr="00880378" w:rsidRDefault="009F4320" w:rsidP="00CD70BF">
            <w:pPr>
              <w:widowControl/>
              <w:spacing w:line="360" w:lineRule="atLeast"/>
              <w:rPr>
                <w:rFonts w:ascii="仿宋_GB2312" w:eastAsia="仿宋_GB2312" w:hAnsi="Calibri" w:cs="宋体"/>
                <w:color w:val="000000"/>
                <w:kern w:val="0"/>
                <w:sz w:val="24"/>
              </w:rPr>
            </w:pPr>
          </w:p>
          <w:p w:rsidR="009F4320" w:rsidRPr="00880378" w:rsidRDefault="00EF48E8" w:rsidP="00CD70BF">
            <w:pPr>
              <w:widowControl/>
              <w:spacing w:line="360" w:lineRule="atLeast"/>
              <w:rPr>
                <w:rFonts w:ascii="仿宋_GB2312" w:eastAsia="仿宋_GB2312" w:hAnsi="Calibri" w:cs="宋体"/>
                <w:color w:val="000000"/>
                <w:kern w:val="0"/>
                <w:sz w:val="24"/>
              </w:rPr>
            </w:pPr>
            <w:r w:rsidRPr="00880378">
              <w:rPr>
                <w:rFonts w:ascii="仿宋_GB2312" w:eastAsia="仿宋_GB2312" w:hAnsi="Calibri" w:cs="宋体" w:hint="eastAsia"/>
                <w:color w:val="000000"/>
                <w:kern w:val="0"/>
                <w:sz w:val="24"/>
              </w:rPr>
              <w:t>□不符合</w:t>
            </w:r>
          </w:p>
          <w:p w:rsidR="009F4320" w:rsidRPr="00880378" w:rsidRDefault="009F4320" w:rsidP="00CD70BF">
            <w:pPr>
              <w:widowControl/>
              <w:spacing w:line="480" w:lineRule="atLeast"/>
              <w:rPr>
                <w:rFonts w:ascii="仿宋_GB2312" w:eastAsia="仿宋_GB2312" w:hAnsi="Calibri" w:cs="宋体"/>
                <w:color w:val="000000"/>
                <w:kern w:val="0"/>
                <w:sz w:val="24"/>
              </w:rPr>
            </w:pPr>
          </w:p>
          <w:p w:rsidR="009F4320" w:rsidRPr="00880378" w:rsidRDefault="009F4320" w:rsidP="00CD70BF">
            <w:pPr>
              <w:widowControl/>
              <w:spacing w:line="480" w:lineRule="atLeast"/>
              <w:rPr>
                <w:rFonts w:ascii="仿宋_GB2312" w:eastAsia="仿宋_GB2312" w:hAnsi="Calibri" w:cs="宋体"/>
                <w:color w:val="000000"/>
                <w:kern w:val="0"/>
                <w:sz w:val="24"/>
              </w:rPr>
            </w:pPr>
          </w:p>
        </w:tc>
        <w:tc>
          <w:tcPr>
            <w:tcW w:w="1620" w:type="dxa"/>
            <w:tcBorders>
              <w:top w:val="single" w:sz="4" w:space="0" w:color="000000"/>
              <w:left w:val="nil"/>
              <w:bottom w:val="single" w:sz="4" w:space="0" w:color="000000"/>
              <w:right w:val="single" w:sz="4" w:space="0" w:color="000000"/>
            </w:tcBorders>
            <w:vAlign w:val="center"/>
          </w:tcPr>
          <w:p w:rsidR="009F4320" w:rsidRPr="00880378" w:rsidRDefault="009F4320" w:rsidP="00CD70BF">
            <w:pPr>
              <w:widowControl/>
              <w:spacing w:line="360" w:lineRule="atLeast"/>
              <w:rPr>
                <w:rFonts w:ascii="仿宋_GB2312" w:eastAsia="仿宋_GB2312" w:hAnsi="Calibri" w:cs="宋体"/>
                <w:color w:val="000000"/>
                <w:kern w:val="0"/>
                <w:sz w:val="24"/>
              </w:rPr>
            </w:pPr>
          </w:p>
          <w:p w:rsidR="009F4320" w:rsidRPr="00880378" w:rsidRDefault="009F4320" w:rsidP="00CD70BF">
            <w:pPr>
              <w:widowControl/>
              <w:spacing w:line="360" w:lineRule="atLeast"/>
              <w:rPr>
                <w:rFonts w:ascii="仿宋_GB2312" w:eastAsia="仿宋_GB2312" w:hAnsi="Calibri" w:cs="宋体"/>
                <w:color w:val="000000"/>
                <w:kern w:val="0"/>
                <w:sz w:val="24"/>
              </w:rPr>
            </w:pPr>
          </w:p>
          <w:p w:rsidR="009F4320" w:rsidRPr="00880378" w:rsidRDefault="009F4320" w:rsidP="00CD70BF">
            <w:pPr>
              <w:widowControl/>
              <w:spacing w:line="360" w:lineRule="atLeast"/>
              <w:rPr>
                <w:rFonts w:ascii="仿宋_GB2312" w:eastAsia="仿宋_GB2312" w:hAnsi="Calibri" w:cs="宋体"/>
                <w:color w:val="000000"/>
                <w:kern w:val="0"/>
                <w:sz w:val="24"/>
              </w:rPr>
            </w:pPr>
          </w:p>
          <w:p w:rsidR="009F4320" w:rsidRPr="00880378" w:rsidRDefault="009F4320" w:rsidP="00CD70BF">
            <w:pPr>
              <w:widowControl/>
              <w:spacing w:line="360" w:lineRule="atLeast"/>
              <w:rPr>
                <w:rFonts w:ascii="仿宋_GB2312" w:eastAsia="仿宋_GB2312" w:hAnsi="Calibri" w:cs="宋体"/>
                <w:color w:val="000000"/>
                <w:kern w:val="0"/>
                <w:sz w:val="24"/>
              </w:rPr>
            </w:pPr>
          </w:p>
          <w:p w:rsidR="009F4320" w:rsidRPr="00880378" w:rsidRDefault="009F4320" w:rsidP="00CD70BF">
            <w:pPr>
              <w:widowControl/>
              <w:spacing w:line="360" w:lineRule="atLeast"/>
              <w:rPr>
                <w:rFonts w:ascii="仿宋_GB2312" w:eastAsia="仿宋_GB2312" w:hAnsi="Calibri" w:cs="宋体"/>
                <w:color w:val="000000"/>
                <w:kern w:val="0"/>
                <w:sz w:val="24"/>
              </w:rPr>
            </w:pPr>
          </w:p>
          <w:p w:rsidR="009F4320" w:rsidRPr="00880378" w:rsidRDefault="009F4320" w:rsidP="00CD70BF">
            <w:pPr>
              <w:widowControl/>
              <w:spacing w:line="360" w:lineRule="atLeast"/>
              <w:rPr>
                <w:rFonts w:ascii="仿宋_GB2312" w:eastAsia="仿宋_GB2312" w:hAnsi="Calibri" w:cs="宋体"/>
                <w:color w:val="000000"/>
                <w:kern w:val="0"/>
                <w:sz w:val="24"/>
              </w:rPr>
            </w:pPr>
          </w:p>
          <w:p w:rsidR="009F4320" w:rsidRPr="00880378" w:rsidRDefault="009F4320" w:rsidP="00CD70BF">
            <w:pPr>
              <w:widowControl/>
              <w:spacing w:line="360" w:lineRule="atLeast"/>
              <w:rPr>
                <w:rFonts w:ascii="仿宋_GB2312" w:eastAsia="仿宋_GB2312" w:hAnsi="Calibri" w:cs="宋体"/>
                <w:color w:val="000000"/>
                <w:kern w:val="0"/>
                <w:sz w:val="24"/>
              </w:rPr>
            </w:pPr>
          </w:p>
          <w:p w:rsidR="009F4320" w:rsidRPr="00880378" w:rsidRDefault="009F4320" w:rsidP="00CD70BF">
            <w:pPr>
              <w:widowControl/>
              <w:spacing w:line="360" w:lineRule="atLeast"/>
              <w:rPr>
                <w:rFonts w:ascii="仿宋_GB2312" w:eastAsia="仿宋_GB2312" w:hAnsi="Calibri" w:cs="宋体"/>
                <w:color w:val="000000"/>
                <w:kern w:val="0"/>
                <w:sz w:val="24"/>
              </w:rPr>
            </w:pPr>
          </w:p>
          <w:p w:rsidR="009F4320" w:rsidRPr="00880378" w:rsidRDefault="009F4320" w:rsidP="00CD70BF">
            <w:pPr>
              <w:widowControl/>
              <w:spacing w:line="360" w:lineRule="atLeast"/>
              <w:rPr>
                <w:rFonts w:ascii="仿宋_GB2312" w:eastAsia="仿宋_GB2312" w:hAnsi="Calibri" w:cs="宋体"/>
                <w:color w:val="000000"/>
                <w:kern w:val="0"/>
                <w:sz w:val="24"/>
              </w:rPr>
            </w:pPr>
          </w:p>
          <w:p w:rsidR="009F4320" w:rsidRPr="00880378" w:rsidRDefault="009F4320" w:rsidP="00CD70BF">
            <w:pPr>
              <w:widowControl/>
              <w:spacing w:line="360" w:lineRule="atLeast"/>
              <w:rPr>
                <w:rFonts w:ascii="仿宋_GB2312" w:eastAsia="仿宋_GB2312" w:hAnsi="Calibri" w:cs="宋体"/>
                <w:color w:val="000000"/>
                <w:kern w:val="0"/>
                <w:sz w:val="24"/>
              </w:rPr>
            </w:pPr>
          </w:p>
          <w:p w:rsidR="009F4320" w:rsidRPr="00880378" w:rsidRDefault="009F4320" w:rsidP="00CD70BF">
            <w:pPr>
              <w:widowControl/>
              <w:spacing w:line="360" w:lineRule="atLeast"/>
              <w:rPr>
                <w:rFonts w:ascii="仿宋_GB2312" w:eastAsia="仿宋_GB2312" w:hAnsi="Calibri" w:cs="宋体"/>
                <w:color w:val="000000"/>
                <w:kern w:val="0"/>
                <w:sz w:val="24"/>
              </w:rPr>
            </w:pPr>
          </w:p>
          <w:p w:rsidR="009F4320" w:rsidRPr="00880378" w:rsidRDefault="009F4320" w:rsidP="00CD70BF">
            <w:pPr>
              <w:widowControl/>
              <w:spacing w:line="360" w:lineRule="atLeast"/>
              <w:rPr>
                <w:rFonts w:ascii="仿宋_GB2312" w:eastAsia="仿宋_GB2312" w:hAnsi="Calibri" w:cs="宋体"/>
                <w:color w:val="000000"/>
                <w:kern w:val="0"/>
                <w:sz w:val="24"/>
              </w:rPr>
            </w:pPr>
          </w:p>
          <w:p w:rsidR="009F4320" w:rsidRPr="00880378" w:rsidRDefault="009F4320" w:rsidP="00CD70BF">
            <w:pPr>
              <w:widowControl/>
              <w:spacing w:line="360" w:lineRule="atLeast"/>
              <w:rPr>
                <w:rFonts w:ascii="仿宋_GB2312" w:eastAsia="仿宋_GB2312" w:hAnsi="Calibri" w:cs="宋体"/>
                <w:color w:val="000000"/>
                <w:kern w:val="0"/>
                <w:sz w:val="24"/>
              </w:rPr>
            </w:pPr>
          </w:p>
          <w:p w:rsidR="009F4320" w:rsidRPr="00880378" w:rsidRDefault="009F4320" w:rsidP="00CD70BF">
            <w:pPr>
              <w:widowControl/>
              <w:spacing w:line="360" w:lineRule="atLeast"/>
              <w:rPr>
                <w:rFonts w:ascii="仿宋_GB2312" w:eastAsia="仿宋_GB2312" w:hAnsi="Calibri" w:cs="宋体"/>
                <w:color w:val="000000"/>
                <w:kern w:val="0"/>
                <w:sz w:val="24"/>
              </w:rPr>
            </w:pPr>
          </w:p>
          <w:p w:rsidR="009F4320" w:rsidRPr="00880378" w:rsidRDefault="009F4320" w:rsidP="00CD70BF">
            <w:pPr>
              <w:widowControl/>
              <w:spacing w:line="360" w:lineRule="atLeast"/>
              <w:rPr>
                <w:rFonts w:ascii="仿宋_GB2312" w:eastAsia="仿宋_GB2312" w:hAnsi="Calibri" w:cs="宋体"/>
                <w:color w:val="000000"/>
                <w:kern w:val="0"/>
                <w:sz w:val="24"/>
              </w:rPr>
            </w:pPr>
          </w:p>
          <w:p w:rsidR="009F4320" w:rsidRPr="00880378" w:rsidRDefault="009F4320" w:rsidP="00CD70BF">
            <w:pPr>
              <w:widowControl/>
              <w:spacing w:line="360" w:lineRule="atLeast"/>
              <w:rPr>
                <w:rFonts w:ascii="仿宋_GB2312" w:eastAsia="仿宋_GB2312" w:hAnsi="Calibri" w:cs="宋体"/>
                <w:color w:val="000000"/>
                <w:kern w:val="0"/>
                <w:sz w:val="24"/>
              </w:rPr>
            </w:pPr>
          </w:p>
          <w:p w:rsidR="009F4320" w:rsidRPr="00880378" w:rsidRDefault="009F4320" w:rsidP="00CD70BF">
            <w:pPr>
              <w:widowControl/>
              <w:spacing w:line="360" w:lineRule="atLeast"/>
              <w:rPr>
                <w:rFonts w:ascii="仿宋_GB2312" w:eastAsia="仿宋_GB2312" w:hAnsi="Calibri" w:cs="宋体"/>
                <w:color w:val="000000"/>
                <w:kern w:val="0"/>
                <w:sz w:val="24"/>
              </w:rPr>
            </w:pPr>
          </w:p>
          <w:p w:rsidR="009F4320" w:rsidRPr="00880378" w:rsidRDefault="009F4320" w:rsidP="00CD70BF">
            <w:pPr>
              <w:widowControl/>
              <w:spacing w:line="360" w:lineRule="atLeast"/>
              <w:rPr>
                <w:rFonts w:ascii="仿宋_GB2312" w:eastAsia="仿宋_GB2312" w:hAnsi="Calibri" w:cs="宋体"/>
                <w:color w:val="000000"/>
                <w:kern w:val="0"/>
                <w:sz w:val="24"/>
              </w:rPr>
            </w:pPr>
          </w:p>
          <w:p w:rsidR="009F4320" w:rsidRPr="00880378" w:rsidRDefault="009F4320" w:rsidP="00CD70BF">
            <w:pPr>
              <w:widowControl/>
              <w:spacing w:line="360" w:lineRule="atLeast"/>
              <w:rPr>
                <w:rFonts w:ascii="仿宋_GB2312" w:eastAsia="仿宋_GB2312" w:hAnsi="Calibri" w:cs="宋体"/>
                <w:color w:val="000000"/>
                <w:kern w:val="0"/>
                <w:sz w:val="24"/>
              </w:rPr>
            </w:pPr>
          </w:p>
        </w:tc>
      </w:tr>
      <w:tr w:rsidR="009F4320" w:rsidRPr="00880378" w:rsidTr="00CD70BF">
        <w:trPr>
          <w:trHeight w:val="3354"/>
        </w:trPr>
        <w:tc>
          <w:tcPr>
            <w:tcW w:w="807" w:type="dxa"/>
            <w:tcBorders>
              <w:top w:val="single" w:sz="4" w:space="0" w:color="000000"/>
              <w:left w:val="single" w:sz="4" w:space="0" w:color="000000"/>
              <w:bottom w:val="single" w:sz="4" w:space="0" w:color="000000"/>
              <w:right w:val="single" w:sz="4" w:space="0" w:color="000000"/>
            </w:tcBorders>
            <w:vAlign w:val="center"/>
          </w:tcPr>
          <w:p w:rsidR="009F4320" w:rsidRPr="00880378" w:rsidRDefault="00EF48E8" w:rsidP="00CD70BF">
            <w:pPr>
              <w:widowControl/>
              <w:spacing w:line="360" w:lineRule="atLeast"/>
              <w:rPr>
                <w:rFonts w:ascii="仿宋_GB2312" w:eastAsia="仿宋_GB2312" w:hAnsi="Calibri" w:cs="宋体"/>
                <w:color w:val="000000"/>
                <w:kern w:val="0"/>
                <w:sz w:val="24"/>
              </w:rPr>
            </w:pPr>
            <w:r w:rsidRPr="00880378">
              <w:rPr>
                <w:rFonts w:ascii="仿宋_GB2312" w:eastAsia="仿宋_GB2312" w:hAnsi="Calibri" w:cs="宋体" w:hint="eastAsia"/>
                <w:color w:val="000000"/>
                <w:kern w:val="0"/>
                <w:sz w:val="24"/>
              </w:rPr>
              <w:lastRenderedPageBreak/>
              <w:t>13</w:t>
            </w:r>
          </w:p>
        </w:tc>
        <w:tc>
          <w:tcPr>
            <w:tcW w:w="1461" w:type="dxa"/>
            <w:tcBorders>
              <w:top w:val="single" w:sz="4" w:space="0" w:color="000000"/>
              <w:left w:val="nil"/>
              <w:bottom w:val="single" w:sz="4" w:space="0" w:color="000000"/>
              <w:right w:val="single" w:sz="4" w:space="0" w:color="000000"/>
            </w:tcBorders>
            <w:vAlign w:val="center"/>
          </w:tcPr>
          <w:p w:rsidR="009F4320" w:rsidRPr="00880378" w:rsidRDefault="00EF48E8" w:rsidP="00CD70BF">
            <w:pPr>
              <w:widowControl/>
              <w:spacing w:line="360" w:lineRule="atLeast"/>
              <w:ind w:firstLine="240"/>
              <w:rPr>
                <w:rFonts w:ascii="仿宋_GB2312" w:eastAsia="仿宋_GB2312" w:hAnsi="Calibri" w:cs="宋体"/>
                <w:color w:val="000000"/>
                <w:kern w:val="0"/>
                <w:sz w:val="24"/>
              </w:rPr>
            </w:pPr>
            <w:r w:rsidRPr="00880378">
              <w:rPr>
                <w:rFonts w:ascii="仿宋_GB2312" w:eastAsia="仿宋_GB2312" w:hAnsi="Calibri" w:cs="宋体" w:hint="eastAsia"/>
                <w:color w:val="000000"/>
                <w:kern w:val="0"/>
                <w:sz w:val="24"/>
              </w:rPr>
              <w:t>确认</w:t>
            </w:r>
          </w:p>
        </w:tc>
        <w:tc>
          <w:tcPr>
            <w:tcW w:w="2160" w:type="dxa"/>
            <w:tcBorders>
              <w:top w:val="single" w:sz="4" w:space="0" w:color="000000"/>
              <w:left w:val="nil"/>
              <w:bottom w:val="single" w:sz="4" w:space="0" w:color="000000"/>
              <w:right w:val="single" w:sz="4" w:space="0" w:color="000000"/>
            </w:tcBorders>
            <w:vAlign w:val="center"/>
          </w:tcPr>
          <w:p w:rsidR="009F4320" w:rsidRPr="00880378" w:rsidRDefault="00EF48E8" w:rsidP="00CD70BF">
            <w:pPr>
              <w:widowControl/>
              <w:spacing w:line="360" w:lineRule="atLeast"/>
              <w:rPr>
                <w:rFonts w:ascii="仿宋_GB2312" w:eastAsia="仿宋_GB2312" w:hAnsi="Calibri" w:cs="宋体"/>
                <w:color w:val="000000"/>
                <w:kern w:val="0"/>
                <w:sz w:val="24"/>
              </w:rPr>
            </w:pPr>
            <w:r w:rsidRPr="00880378">
              <w:rPr>
                <w:rFonts w:ascii="仿宋_GB2312" w:eastAsia="仿宋_GB2312" w:hAnsi="Calibri" w:cs="宋体" w:hint="eastAsia"/>
                <w:color w:val="000000"/>
                <w:kern w:val="0"/>
                <w:sz w:val="24"/>
              </w:rPr>
              <w:t>企业的厂房、设施、设备和检验仪器的设计、安装、运行和性能应当经过确认。确认方案应当经过审核、批准。</w:t>
            </w:r>
          </w:p>
          <w:p w:rsidR="009F4320" w:rsidRPr="00880378" w:rsidRDefault="009F4320" w:rsidP="00CD70BF">
            <w:pPr>
              <w:widowControl/>
              <w:spacing w:line="360" w:lineRule="atLeast"/>
              <w:rPr>
                <w:rFonts w:ascii="仿宋_GB2312" w:eastAsia="仿宋_GB2312" w:hAnsi="Calibri" w:cs="宋体"/>
                <w:color w:val="000000"/>
                <w:kern w:val="0"/>
                <w:sz w:val="24"/>
              </w:rPr>
            </w:pPr>
          </w:p>
        </w:tc>
        <w:tc>
          <w:tcPr>
            <w:tcW w:w="3060" w:type="dxa"/>
            <w:tcBorders>
              <w:top w:val="single" w:sz="4" w:space="0" w:color="000000"/>
              <w:left w:val="nil"/>
              <w:bottom w:val="single" w:sz="4" w:space="0" w:color="000000"/>
              <w:right w:val="single" w:sz="4" w:space="0" w:color="000000"/>
            </w:tcBorders>
            <w:vAlign w:val="center"/>
          </w:tcPr>
          <w:p w:rsidR="009F4320" w:rsidRPr="00880378" w:rsidRDefault="00EF48E8" w:rsidP="00CD70BF">
            <w:pPr>
              <w:widowControl/>
              <w:spacing w:line="360" w:lineRule="atLeast"/>
              <w:rPr>
                <w:rFonts w:ascii="仿宋_GB2312" w:eastAsia="仿宋_GB2312" w:hAnsi="Calibri" w:cs="宋体"/>
                <w:color w:val="000000"/>
                <w:kern w:val="0"/>
                <w:sz w:val="24"/>
              </w:rPr>
            </w:pPr>
            <w:r w:rsidRPr="00880378">
              <w:rPr>
                <w:rFonts w:ascii="仿宋_GB2312" w:eastAsia="仿宋_GB2312" w:hAnsi="Calibri" w:cs="宋体" w:hint="eastAsia"/>
                <w:color w:val="000000"/>
                <w:kern w:val="0"/>
                <w:sz w:val="24"/>
              </w:rPr>
              <w:t>1建立有文件，规定条款涉及的内容应当经过确认；2.确认方案经过审核、批准；3.有确认记录，记录完善。</w:t>
            </w:r>
          </w:p>
        </w:tc>
        <w:tc>
          <w:tcPr>
            <w:tcW w:w="3960" w:type="dxa"/>
            <w:tcBorders>
              <w:top w:val="single" w:sz="4" w:space="0" w:color="000000"/>
              <w:left w:val="nil"/>
              <w:bottom w:val="single" w:sz="4" w:space="0" w:color="000000"/>
              <w:right w:val="single" w:sz="4" w:space="0" w:color="000000"/>
            </w:tcBorders>
            <w:vAlign w:val="center"/>
          </w:tcPr>
          <w:p w:rsidR="009F4320" w:rsidRPr="00880378" w:rsidRDefault="00EF48E8" w:rsidP="00CD70BF">
            <w:pPr>
              <w:widowControl/>
              <w:spacing w:line="360" w:lineRule="atLeast"/>
              <w:rPr>
                <w:rFonts w:ascii="仿宋_GB2312" w:eastAsia="仿宋_GB2312" w:hAnsi="Calibri" w:cs="宋体"/>
                <w:color w:val="000000"/>
                <w:kern w:val="0"/>
                <w:sz w:val="24"/>
              </w:rPr>
            </w:pPr>
            <w:r w:rsidRPr="00880378">
              <w:rPr>
                <w:rFonts w:ascii="仿宋_GB2312" w:eastAsia="仿宋_GB2312" w:hAnsi="Calibri" w:cs="宋体" w:hint="eastAsia"/>
                <w:color w:val="000000"/>
                <w:kern w:val="0"/>
                <w:sz w:val="24"/>
              </w:rPr>
              <w:t>1.有文件规定条款涉及的内容应当经过确认；2.确认方案经过审核、批准；3.有记录表明条款涉及的内容已经过确认。</w:t>
            </w:r>
          </w:p>
          <w:p w:rsidR="009F4320" w:rsidRPr="00880378" w:rsidRDefault="009F4320" w:rsidP="00CD70BF">
            <w:pPr>
              <w:widowControl/>
              <w:spacing w:line="360" w:lineRule="atLeast"/>
              <w:rPr>
                <w:rFonts w:ascii="仿宋_GB2312" w:eastAsia="仿宋_GB2312" w:hAnsi="Calibri" w:cs="宋体"/>
                <w:color w:val="000000"/>
                <w:kern w:val="0"/>
                <w:sz w:val="24"/>
              </w:rPr>
            </w:pPr>
          </w:p>
          <w:p w:rsidR="009F4320" w:rsidRPr="00880378" w:rsidRDefault="00EF48E8" w:rsidP="00CD70BF">
            <w:pPr>
              <w:widowControl/>
              <w:spacing w:line="360" w:lineRule="atLeast"/>
              <w:rPr>
                <w:rFonts w:ascii="仿宋_GB2312" w:eastAsia="仿宋_GB2312" w:hAnsi="Calibri" w:cs="宋体"/>
                <w:color w:val="000000"/>
                <w:kern w:val="0"/>
                <w:sz w:val="24"/>
              </w:rPr>
            </w:pPr>
            <w:r w:rsidRPr="00880378">
              <w:rPr>
                <w:rFonts w:ascii="仿宋_GB2312" w:eastAsia="仿宋_GB2312" w:hAnsi="Calibri" w:cs="宋体" w:hint="eastAsia"/>
                <w:color w:val="000000"/>
                <w:kern w:val="0"/>
                <w:sz w:val="24"/>
              </w:rPr>
              <w:t>1.条款规定的内容未全部经过确认；2.确认记录不完善。</w:t>
            </w:r>
          </w:p>
          <w:p w:rsidR="009F4320" w:rsidRPr="00880378" w:rsidRDefault="009F4320" w:rsidP="00CD70BF">
            <w:pPr>
              <w:widowControl/>
              <w:spacing w:line="360" w:lineRule="atLeast"/>
              <w:rPr>
                <w:rFonts w:ascii="仿宋_GB2312" w:eastAsia="仿宋_GB2312" w:hAnsi="Calibri" w:cs="宋体"/>
                <w:color w:val="000000"/>
                <w:kern w:val="0"/>
                <w:sz w:val="24"/>
              </w:rPr>
            </w:pPr>
          </w:p>
          <w:p w:rsidR="009F4320" w:rsidRPr="00880378" w:rsidRDefault="00EF48E8" w:rsidP="00CD70BF">
            <w:pPr>
              <w:widowControl/>
              <w:spacing w:line="360" w:lineRule="atLeast"/>
              <w:rPr>
                <w:rFonts w:ascii="仿宋_GB2312" w:eastAsia="仿宋_GB2312" w:hAnsi="Calibri" w:cs="宋体"/>
                <w:color w:val="000000"/>
                <w:kern w:val="0"/>
                <w:sz w:val="24"/>
              </w:rPr>
            </w:pPr>
            <w:r w:rsidRPr="00880378">
              <w:rPr>
                <w:rFonts w:ascii="仿宋_GB2312" w:eastAsia="仿宋_GB2312" w:hAnsi="Calibri" w:cs="宋体" w:hint="eastAsia"/>
                <w:color w:val="000000"/>
                <w:kern w:val="0"/>
                <w:sz w:val="24"/>
              </w:rPr>
              <w:t>下述一条或一条以上不符合的：1.未建立文件规定条款涉及的内容应当经过确认；2.条款规定的内容有一项及一项以上没有经过确认；3.确认方案没有经过审核、批准；4.没有确认记录。</w:t>
            </w:r>
          </w:p>
        </w:tc>
        <w:tc>
          <w:tcPr>
            <w:tcW w:w="1856" w:type="dxa"/>
            <w:tcBorders>
              <w:top w:val="single" w:sz="4" w:space="0" w:color="000000"/>
              <w:left w:val="nil"/>
              <w:bottom w:val="single" w:sz="4" w:space="0" w:color="000000"/>
              <w:right w:val="single" w:sz="4" w:space="0" w:color="000000"/>
            </w:tcBorders>
            <w:vAlign w:val="center"/>
          </w:tcPr>
          <w:p w:rsidR="009F4320" w:rsidRPr="00880378" w:rsidRDefault="00EF48E8" w:rsidP="00CD70BF">
            <w:pPr>
              <w:widowControl/>
              <w:spacing w:line="360" w:lineRule="atLeast"/>
              <w:rPr>
                <w:rFonts w:ascii="仿宋_GB2312" w:eastAsia="仿宋_GB2312" w:hAnsi="Calibri" w:cs="宋体"/>
                <w:color w:val="000000"/>
                <w:kern w:val="0"/>
                <w:sz w:val="24"/>
              </w:rPr>
            </w:pPr>
            <w:r w:rsidRPr="00880378">
              <w:rPr>
                <w:rFonts w:ascii="仿宋_GB2312" w:eastAsia="仿宋_GB2312" w:hAnsi="Calibri" w:cs="宋体" w:hint="eastAsia"/>
                <w:color w:val="000000"/>
                <w:kern w:val="0"/>
                <w:sz w:val="24"/>
              </w:rPr>
              <w:t>□符合</w:t>
            </w:r>
          </w:p>
          <w:p w:rsidR="009F4320" w:rsidRPr="00880378" w:rsidRDefault="009F4320" w:rsidP="00CD70BF">
            <w:pPr>
              <w:widowControl/>
              <w:spacing w:line="360" w:lineRule="atLeast"/>
              <w:rPr>
                <w:rFonts w:ascii="仿宋_GB2312" w:eastAsia="仿宋_GB2312" w:hAnsi="Calibri" w:cs="宋体"/>
                <w:color w:val="000000"/>
                <w:kern w:val="0"/>
                <w:sz w:val="24"/>
              </w:rPr>
            </w:pPr>
          </w:p>
          <w:p w:rsidR="009F4320" w:rsidRPr="00880378" w:rsidRDefault="009F4320" w:rsidP="00CD70BF">
            <w:pPr>
              <w:widowControl/>
              <w:spacing w:line="360" w:lineRule="atLeast"/>
              <w:rPr>
                <w:rFonts w:ascii="仿宋_GB2312" w:eastAsia="仿宋_GB2312" w:hAnsi="Calibri" w:cs="宋体"/>
                <w:color w:val="000000"/>
                <w:kern w:val="0"/>
                <w:sz w:val="24"/>
              </w:rPr>
            </w:pPr>
          </w:p>
          <w:p w:rsidR="009F4320" w:rsidRPr="00880378" w:rsidRDefault="009F4320" w:rsidP="00CD70BF">
            <w:pPr>
              <w:widowControl/>
              <w:spacing w:line="360" w:lineRule="atLeast"/>
              <w:rPr>
                <w:rFonts w:ascii="仿宋_GB2312" w:eastAsia="仿宋_GB2312" w:hAnsi="Calibri" w:cs="宋体"/>
                <w:color w:val="000000"/>
                <w:kern w:val="0"/>
                <w:sz w:val="24"/>
              </w:rPr>
            </w:pPr>
          </w:p>
          <w:p w:rsidR="009F4320" w:rsidRPr="00880378" w:rsidRDefault="00EF48E8" w:rsidP="00CD70BF">
            <w:pPr>
              <w:widowControl/>
              <w:spacing w:line="360" w:lineRule="atLeast"/>
              <w:rPr>
                <w:rFonts w:ascii="仿宋_GB2312" w:eastAsia="仿宋_GB2312" w:hAnsi="Calibri" w:cs="宋体"/>
                <w:color w:val="000000"/>
                <w:kern w:val="0"/>
                <w:sz w:val="24"/>
              </w:rPr>
            </w:pPr>
            <w:r w:rsidRPr="00880378">
              <w:rPr>
                <w:rFonts w:ascii="仿宋_GB2312" w:eastAsia="仿宋_GB2312" w:hAnsi="Calibri" w:cs="宋体" w:hint="eastAsia"/>
                <w:color w:val="000000"/>
                <w:kern w:val="0"/>
                <w:sz w:val="24"/>
              </w:rPr>
              <w:t>□基本符合</w:t>
            </w:r>
          </w:p>
          <w:p w:rsidR="009F4320" w:rsidRPr="00880378" w:rsidRDefault="009F4320" w:rsidP="00CD70BF">
            <w:pPr>
              <w:widowControl/>
              <w:spacing w:line="360" w:lineRule="atLeast"/>
              <w:rPr>
                <w:rFonts w:ascii="仿宋_GB2312" w:eastAsia="仿宋_GB2312" w:hAnsi="Calibri" w:cs="宋体"/>
                <w:color w:val="000000"/>
                <w:kern w:val="0"/>
                <w:sz w:val="24"/>
              </w:rPr>
            </w:pPr>
          </w:p>
          <w:p w:rsidR="009F4320" w:rsidRPr="00880378" w:rsidRDefault="009F4320" w:rsidP="00CD70BF">
            <w:pPr>
              <w:widowControl/>
              <w:spacing w:line="360" w:lineRule="atLeast"/>
              <w:rPr>
                <w:rFonts w:ascii="仿宋_GB2312" w:eastAsia="仿宋_GB2312" w:hAnsi="Calibri" w:cs="宋体"/>
                <w:color w:val="000000"/>
                <w:kern w:val="0"/>
                <w:sz w:val="24"/>
              </w:rPr>
            </w:pPr>
          </w:p>
          <w:p w:rsidR="009F4320" w:rsidRPr="00880378" w:rsidRDefault="009F4320" w:rsidP="00CD70BF">
            <w:pPr>
              <w:widowControl/>
              <w:spacing w:line="360" w:lineRule="atLeast"/>
              <w:rPr>
                <w:rFonts w:ascii="仿宋_GB2312" w:eastAsia="仿宋_GB2312" w:hAnsi="Calibri" w:cs="宋体"/>
                <w:color w:val="000000"/>
                <w:kern w:val="0"/>
                <w:sz w:val="24"/>
              </w:rPr>
            </w:pPr>
          </w:p>
          <w:p w:rsidR="009F4320" w:rsidRPr="00880378" w:rsidRDefault="00EF48E8" w:rsidP="00CD70BF">
            <w:pPr>
              <w:widowControl/>
              <w:spacing w:line="360" w:lineRule="atLeast"/>
              <w:rPr>
                <w:rFonts w:ascii="仿宋_GB2312" w:eastAsia="仿宋_GB2312" w:hAnsi="Calibri" w:cs="宋体"/>
                <w:color w:val="000000"/>
                <w:kern w:val="0"/>
                <w:sz w:val="24"/>
              </w:rPr>
            </w:pPr>
            <w:r w:rsidRPr="00880378">
              <w:rPr>
                <w:rFonts w:ascii="仿宋_GB2312" w:eastAsia="仿宋_GB2312" w:hAnsi="Calibri" w:cs="宋体" w:hint="eastAsia"/>
                <w:color w:val="000000"/>
                <w:kern w:val="0"/>
                <w:sz w:val="24"/>
              </w:rPr>
              <w:t>□不符合</w:t>
            </w:r>
          </w:p>
        </w:tc>
        <w:tc>
          <w:tcPr>
            <w:tcW w:w="1620" w:type="dxa"/>
            <w:tcBorders>
              <w:top w:val="single" w:sz="4" w:space="0" w:color="000000"/>
              <w:left w:val="nil"/>
              <w:bottom w:val="single" w:sz="4" w:space="0" w:color="000000"/>
              <w:right w:val="single" w:sz="4" w:space="0" w:color="000000"/>
            </w:tcBorders>
            <w:vAlign w:val="center"/>
          </w:tcPr>
          <w:p w:rsidR="009F4320" w:rsidRPr="00880378" w:rsidRDefault="009F4320" w:rsidP="00CD70BF">
            <w:pPr>
              <w:widowControl/>
              <w:spacing w:line="360" w:lineRule="atLeast"/>
              <w:rPr>
                <w:rFonts w:ascii="仿宋_GB2312" w:eastAsia="仿宋_GB2312" w:hAnsi="Calibri" w:cs="宋体"/>
                <w:color w:val="000000"/>
                <w:kern w:val="0"/>
                <w:sz w:val="24"/>
              </w:rPr>
            </w:pPr>
          </w:p>
          <w:p w:rsidR="009F4320" w:rsidRPr="00880378" w:rsidRDefault="009F4320" w:rsidP="00CD70BF">
            <w:pPr>
              <w:widowControl/>
              <w:spacing w:line="360" w:lineRule="atLeast"/>
              <w:rPr>
                <w:rFonts w:ascii="仿宋_GB2312" w:eastAsia="仿宋_GB2312" w:hAnsi="Calibri" w:cs="宋体"/>
                <w:color w:val="000000"/>
                <w:kern w:val="0"/>
                <w:sz w:val="24"/>
              </w:rPr>
            </w:pPr>
          </w:p>
          <w:p w:rsidR="009F4320" w:rsidRPr="00880378" w:rsidRDefault="009F4320" w:rsidP="00CD70BF">
            <w:pPr>
              <w:widowControl/>
              <w:spacing w:line="360" w:lineRule="atLeast"/>
              <w:rPr>
                <w:rFonts w:ascii="仿宋_GB2312" w:eastAsia="仿宋_GB2312" w:hAnsi="Calibri" w:cs="宋体"/>
                <w:color w:val="000000"/>
                <w:kern w:val="0"/>
                <w:sz w:val="24"/>
              </w:rPr>
            </w:pPr>
          </w:p>
          <w:p w:rsidR="009F4320" w:rsidRPr="00880378" w:rsidRDefault="009F4320" w:rsidP="00CD70BF">
            <w:pPr>
              <w:widowControl/>
              <w:spacing w:line="360" w:lineRule="atLeast"/>
              <w:rPr>
                <w:rFonts w:ascii="仿宋_GB2312" w:eastAsia="仿宋_GB2312" w:hAnsi="Calibri" w:cs="宋体"/>
                <w:color w:val="000000"/>
                <w:kern w:val="0"/>
                <w:sz w:val="24"/>
              </w:rPr>
            </w:pPr>
          </w:p>
          <w:p w:rsidR="009F4320" w:rsidRPr="00880378" w:rsidRDefault="009F4320" w:rsidP="00CD70BF">
            <w:pPr>
              <w:widowControl/>
              <w:spacing w:line="360" w:lineRule="atLeast"/>
              <w:rPr>
                <w:rFonts w:ascii="仿宋_GB2312" w:eastAsia="仿宋_GB2312" w:hAnsi="Calibri" w:cs="宋体"/>
                <w:color w:val="000000"/>
                <w:kern w:val="0"/>
                <w:sz w:val="24"/>
              </w:rPr>
            </w:pPr>
          </w:p>
          <w:p w:rsidR="009F4320" w:rsidRPr="00880378" w:rsidRDefault="009F4320" w:rsidP="00CD70BF">
            <w:pPr>
              <w:widowControl/>
              <w:spacing w:line="360" w:lineRule="atLeast"/>
              <w:rPr>
                <w:rFonts w:ascii="仿宋_GB2312" w:eastAsia="仿宋_GB2312" w:hAnsi="Calibri" w:cs="宋体"/>
                <w:color w:val="000000"/>
                <w:kern w:val="0"/>
                <w:sz w:val="24"/>
              </w:rPr>
            </w:pPr>
          </w:p>
          <w:p w:rsidR="009F4320" w:rsidRPr="00880378" w:rsidRDefault="009F4320" w:rsidP="00CD70BF">
            <w:pPr>
              <w:widowControl/>
              <w:spacing w:line="360" w:lineRule="atLeast"/>
              <w:rPr>
                <w:rFonts w:ascii="仿宋_GB2312" w:eastAsia="仿宋_GB2312" w:hAnsi="Calibri" w:cs="宋体"/>
                <w:color w:val="000000"/>
                <w:kern w:val="0"/>
                <w:sz w:val="24"/>
              </w:rPr>
            </w:pPr>
          </w:p>
          <w:p w:rsidR="009F4320" w:rsidRPr="00880378" w:rsidRDefault="009F4320" w:rsidP="00CD70BF">
            <w:pPr>
              <w:widowControl/>
              <w:spacing w:line="360" w:lineRule="atLeast"/>
              <w:rPr>
                <w:rFonts w:ascii="仿宋_GB2312" w:eastAsia="仿宋_GB2312" w:hAnsi="Calibri" w:cs="宋体"/>
                <w:color w:val="000000"/>
                <w:kern w:val="0"/>
                <w:sz w:val="24"/>
              </w:rPr>
            </w:pPr>
          </w:p>
          <w:p w:rsidR="009F4320" w:rsidRPr="00880378" w:rsidRDefault="009F4320" w:rsidP="00CD70BF">
            <w:pPr>
              <w:widowControl/>
              <w:spacing w:line="360" w:lineRule="atLeast"/>
              <w:rPr>
                <w:rFonts w:ascii="仿宋_GB2312" w:eastAsia="仿宋_GB2312" w:hAnsi="Calibri" w:cs="宋体"/>
                <w:color w:val="000000"/>
                <w:kern w:val="0"/>
                <w:sz w:val="24"/>
              </w:rPr>
            </w:pPr>
          </w:p>
          <w:p w:rsidR="009F4320" w:rsidRPr="00880378" w:rsidRDefault="009F4320" w:rsidP="00CD70BF">
            <w:pPr>
              <w:widowControl/>
              <w:spacing w:line="360" w:lineRule="atLeast"/>
              <w:rPr>
                <w:rFonts w:ascii="仿宋_GB2312" w:eastAsia="仿宋_GB2312" w:hAnsi="Calibri" w:cs="宋体"/>
                <w:color w:val="000000"/>
                <w:kern w:val="0"/>
                <w:sz w:val="24"/>
              </w:rPr>
            </w:pPr>
          </w:p>
          <w:p w:rsidR="009F4320" w:rsidRPr="00880378" w:rsidRDefault="009F4320" w:rsidP="00CD70BF">
            <w:pPr>
              <w:widowControl/>
              <w:spacing w:line="360" w:lineRule="atLeast"/>
              <w:rPr>
                <w:rFonts w:ascii="仿宋_GB2312" w:eastAsia="仿宋_GB2312" w:hAnsi="Calibri" w:cs="宋体"/>
                <w:color w:val="000000"/>
                <w:kern w:val="0"/>
                <w:sz w:val="24"/>
              </w:rPr>
            </w:pPr>
          </w:p>
          <w:p w:rsidR="009F4320" w:rsidRPr="00880378" w:rsidRDefault="009F4320" w:rsidP="00CD70BF">
            <w:pPr>
              <w:widowControl/>
              <w:spacing w:line="360" w:lineRule="atLeast"/>
              <w:rPr>
                <w:rFonts w:ascii="仿宋_GB2312" w:eastAsia="仿宋_GB2312" w:hAnsi="Calibri" w:cs="宋体"/>
                <w:color w:val="000000"/>
                <w:kern w:val="0"/>
                <w:sz w:val="24"/>
              </w:rPr>
            </w:pPr>
          </w:p>
        </w:tc>
      </w:tr>
      <w:tr w:rsidR="009F4320" w:rsidRPr="00880378" w:rsidTr="00CD70BF">
        <w:trPr>
          <w:trHeight w:val="3944"/>
        </w:trPr>
        <w:tc>
          <w:tcPr>
            <w:tcW w:w="807" w:type="dxa"/>
            <w:tcBorders>
              <w:top w:val="single" w:sz="4" w:space="0" w:color="000000"/>
              <w:left w:val="single" w:sz="4" w:space="0" w:color="000000"/>
              <w:bottom w:val="single" w:sz="4" w:space="0" w:color="000000"/>
              <w:right w:val="single" w:sz="4" w:space="0" w:color="000000"/>
            </w:tcBorders>
            <w:vAlign w:val="center"/>
          </w:tcPr>
          <w:p w:rsidR="009F4320" w:rsidRPr="00880378" w:rsidRDefault="00EF48E8" w:rsidP="00CD70BF">
            <w:pPr>
              <w:widowControl/>
              <w:spacing w:line="360" w:lineRule="atLeast"/>
              <w:rPr>
                <w:rFonts w:ascii="仿宋_GB2312" w:eastAsia="仿宋_GB2312" w:hAnsi="Calibri" w:cs="宋体"/>
                <w:color w:val="000000"/>
                <w:kern w:val="0"/>
                <w:sz w:val="24"/>
              </w:rPr>
            </w:pPr>
            <w:r w:rsidRPr="00880378">
              <w:rPr>
                <w:rFonts w:ascii="仿宋_GB2312" w:eastAsia="仿宋_GB2312" w:hAnsi="Calibri" w:cs="宋体" w:hint="eastAsia"/>
                <w:color w:val="000000"/>
                <w:kern w:val="0"/>
                <w:sz w:val="24"/>
              </w:rPr>
              <w:lastRenderedPageBreak/>
              <w:t>14</w:t>
            </w:r>
          </w:p>
        </w:tc>
        <w:tc>
          <w:tcPr>
            <w:tcW w:w="1461" w:type="dxa"/>
            <w:tcBorders>
              <w:top w:val="single" w:sz="4" w:space="0" w:color="000000"/>
              <w:left w:val="nil"/>
              <w:bottom w:val="single" w:sz="4" w:space="0" w:color="000000"/>
              <w:right w:val="single" w:sz="4" w:space="0" w:color="000000"/>
            </w:tcBorders>
            <w:vAlign w:val="center"/>
          </w:tcPr>
          <w:p w:rsidR="00000000" w:rsidRDefault="00EF48E8">
            <w:pPr>
              <w:widowControl/>
              <w:spacing w:line="360" w:lineRule="atLeast"/>
              <w:ind w:firstLine="240"/>
              <w:rPr>
                <w:rFonts w:ascii="仿宋_GB2312" w:eastAsia="仿宋_GB2312" w:hAnsi="Calibri" w:cs="宋体"/>
                <w:color w:val="000000"/>
                <w:kern w:val="0"/>
                <w:sz w:val="24"/>
              </w:rPr>
            </w:pPr>
            <w:r w:rsidRPr="00880378">
              <w:rPr>
                <w:rFonts w:ascii="仿宋_GB2312" w:eastAsia="仿宋_GB2312" w:hAnsi="Calibri" w:cs="宋体" w:hint="eastAsia"/>
                <w:color w:val="000000"/>
                <w:kern w:val="0"/>
                <w:sz w:val="24"/>
              </w:rPr>
              <w:t>验证</w:t>
            </w:r>
          </w:p>
        </w:tc>
        <w:tc>
          <w:tcPr>
            <w:tcW w:w="2160" w:type="dxa"/>
            <w:tcBorders>
              <w:top w:val="single" w:sz="4" w:space="0" w:color="000000"/>
              <w:left w:val="nil"/>
              <w:bottom w:val="single" w:sz="4" w:space="0" w:color="000000"/>
              <w:right w:val="single" w:sz="4" w:space="0" w:color="000000"/>
            </w:tcBorders>
            <w:vAlign w:val="center"/>
          </w:tcPr>
          <w:p w:rsidR="00000000" w:rsidRDefault="00EF48E8">
            <w:pPr>
              <w:widowControl/>
              <w:spacing w:line="360" w:lineRule="atLeast"/>
              <w:rPr>
                <w:rFonts w:ascii="仿宋_GB2312" w:eastAsia="仿宋_GB2312" w:hAnsi="Calibri" w:cs="宋体"/>
                <w:color w:val="000000"/>
                <w:kern w:val="0"/>
                <w:sz w:val="24"/>
              </w:rPr>
            </w:pPr>
            <w:r w:rsidRPr="00880378">
              <w:rPr>
                <w:rFonts w:ascii="仿宋_GB2312" w:eastAsia="仿宋_GB2312" w:hAnsi="Calibri" w:cs="宋体" w:hint="eastAsia"/>
                <w:color w:val="000000"/>
                <w:kern w:val="0"/>
                <w:sz w:val="24"/>
              </w:rPr>
              <w:t>生产工艺、设备清洁、操作规程和检验方法应当经过验证。验证方案应当经过审核、批准。</w:t>
            </w:r>
          </w:p>
        </w:tc>
        <w:tc>
          <w:tcPr>
            <w:tcW w:w="3060" w:type="dxa"/>
            <w:tcBorders>
              <w:top w:val="single" w:sz="4" w:space="0" w:color="000000"/>
              <w:left w:val="nil"/>
              <w:bottom w:val="single" w:sz="4" w:space="0" w:color="000000"/>
              <w:right w:val="single" w:sz="4" w:space="0" w:color="000000"/>
            </w:tcBorders>
            <w:vAlign w:val="center"/>
          </w:tcPr>
          <w:p w:rsidR="00000000" w:rsidRDefault="00EF48E8">
            <w:pPr>
              <w:widowControl/>
              <w:spacing w:line="360" w:lineRule="atLeast"/>
              <w:rPr>
                <w:rFonts w:ascii="仿宋_GB2312" w:eastAsia="仿宋_GB2312" w:hAnsi="Calibri" w:cs="宋体"/>
                <w:color w:val="000000"/>
                <w:kern w:val="0"/>
                <w:sz w:val="24"/>
              </w:rPr>
            </w:pPr>
            <w:r w:rsidRPr="00880378">
              <w:rPr>
                <w:rFonts w:ascii="仿宋_GB2312" w:eastAsia="仿宋_GB2312" w:hAnsi="Calibri" w:cs="宋体" w:hint="eastAsia"/>
                <w:color w:val="000000"/>
                <w:kern w:val="0"/>
                <w:sz w:val="24"/>
              </w:rPr>
              <w:t>1建立有文件，规定条款涉及的内容应当经过验证；2.验证方案经过审核、批准；3.有验证记录，记录完善。</w:t>
            </w:r>
          </w:p>
        </w:tc>
        <w:tc>
          <w:tcPr>
            <w:tcW w:w="3960" w:type="dxa"/>
            <w:tcBorders>
              <w:top w:val="single" w:sz="4" w:space="0" w:color="000000"/>
              <w:left w:val="nil"/>
              <w:bottom w:val="single" w:sz="4" w:space="0" w:color="000000"/>
              <w:right w:val="single" w:sz="4" w:space="0" w:color="000000"/>
            </w:tcBorders>
            <w:vAlign w:val="center"/>
          </w:tcPr>
          <w:p w:rsidR="00000000" w:rsidRDefault="00EF48E8">
            <w:pPr>
              <w:widowControl/>
              <w:spacing w:line="360" w:lineRule="atLeast"/>
              <w:rPr>
                <w:rFonts w:ascii="仿宋_GB2312" w:eastAsia="仿宋_GB2312" w:hAnsi="Calibri" w:cs="宋体"/>
                <w:color w:val="000000"/>
                <w:kern w:val="0"/>
                <w:sz w:val="24"/>
              </w:rPr>
            </w:pPr>
            <w:r w:rsidRPr="00880378">
              <w:rPr>
                <w:rFonts w:ascii="仿宋_GB2312" w:eastAsia="仿宋_GB2312" w:hAnsi="Calibri" w:cs="宋体" w:hint="eastAsia"/>
                <w:color w:val="000000"/>
                <w:kern w:val="0"/>
                <w:sz w:val="24"/>
              </w:rPr>
              <w:t>1.有文件规定条款涉及的内容应当经过验证；2.验证方案经过审核、批准；3.有记录表明条款涉及的内容已经过验证。</w:t>
            </w:r>
          </w:p>
          <w:p w:rsidR="00000000" w:rsidRDefault="00B452DF">
            <w:pPr>
              <w:widowControl/>
              <w:spacing w:line="360" w:lineRule="atLeast"/>
              <w:rPr>
                <w:rFonts w:ascii="仿宋_GB2312" w:eastAsia="仿宋_GB2312" w:hAnsi="Calibri" w:cs="宋体"/>
                <w:b/>
                <w:bCs/>
                <w:color w:val="000000"/>
                <w:kern w:val="0"/>
                <w:sz w:val="24"/>
              </w:rPr>
            </w:pPr>
          </w:p>
          <w:p w:rsidR="00000000" w:rsidRDefault="00EF48E8">
            <w:pPr>
              <w:widowControl/>
              <w:spacing w:line="360" w:lineRule="atLeast"/>
              <w:rPr>
                <w:rFonts w:ascii="仿宋_GB2312" w:eastAsia="仿宋_GB2312" w:hAnsi="Calibri" w:cs="宋体"/>
                <w:color w:val="000000"/>
                <w:kern w:val="0"/>
                <w:sz w:val="24"/>
              </w:rPr>
            </w:pPr>
            <w:r w:rsidRPr="00880378">
              <w:rPr>
                <w:rFonts w:ascii="仿宋_GB2312" w:eastAsia="仿宋_GB2312" w:hAnsi="Calibri" w:cs="宋体" w:hint="eastAsia"/>
                <w:color w:val="000000"/>
                <w:kern w:val="0"/>
                <w:sz w:val="24"/>
              </w:rPr>
              <w:t>1.条款规定的内容未全部经过验证；2.验证记录不完善。</w:t>
            </w:r>
          </w:p>
          <w:p w:rsidR="00000000" w:rsidRDefault="00B452DF">
            <w:pPr>
              <w:widowControl/>
              <w:spacing w:line="360" w:lineRule="atLeast"/>
              <w:rPr>
                <w:rFonts w:ascii="仿宋_GB2312" w:eastAsia="仿宋_GB2312" w:hAnsi="Calibri" w:cs="宋体"/>
                <w:b/>
                <w:bCs/>
                <w:color w:val="000000"/>
                <w:kern w:val="0"/>
                <w:sz w:val="24"/>
              </w:rPr>
            </w:pPr>
          </w:p>
          <w:p w:rsidR="00000000" w:rsidRDefault="00EF48E8">
            <w:pPr>
              <w:widowControl/>
              <w:spacing w:line="360" w:lineRule="atLeast"/>
              <w:rPr>
                <w:rFonts w:ascii="仿宋_GB2312" w:eastAsia="仿宋_GB2312" w:hAnsi="Calibri" w:cs="宋体"/>
                <w:color w:val="000000"/>
                <w:kern w:val="0"/>
                <w:sz w:val="24"/>
              </w:rPr>
            </w:pPr>
            <w:r w:rsidRPr="00880378">
              <w:rPr>
                <w:rFonts w:ascii="仿宋_GB2312" w:eastAsia="仿宋_GB2312" w:hAnsi="Calibri" w:cs="宋体" w:hint="eastAsia"/>
                <w:color w:val="000000"/>
                <w:kern w:val="0"/>
                <w:sz w:val="24"/>
              </w:rPr>
              <w:t>下述一条或一条以上不符合的：1.未建立文件规定条款涉及的内容应当经过验证；2.条款规定的内容有一项及一项以上没有经过验证；3.验证方案没有经过审核、批准；4.没有验证记录。</w:t>
            </w:r>
          </w:p>
        </w:tc>
        <w:tc>
          <w:tcPr>
            <w:tcW w:w="1856" w:type="dxa"/>
            <w:tcBorders>
              <w:top w:val="single" w:sz="4" w:space="0" w:color="000000"/>
              <w:left w:val="nil"/>
              <w:bottom w:val="single" w:sz="4" w:space="0" w:color="000000"/>
              <w:right w:val="single" w:sz="4" w:space="0" w:color="000000"/>
            </w:tcBorders>
            <w:vAlign w:val="center"/>
          </w:tcPr>
          <w:p w:rsidR="00000000" w:rsidRDefault="00B452DF">
            <w:pPr>
              <w:widowControl/>
              <w:spacing w:line="360" w:lineRule="atLeast"/>
              <w:rPr>
                <w:rFonts w:ascii="仿宋_GB2312" w:eastAsia="仿宋_GB2312" w:hAnsi="Calibri" w:cs="宋体"/>
                <w:b/>
                <w:bCs/>
                <w:color w:val="000000"/>
                <w:kern w:val="0"/>
                <w:sz w:val="24"/>
              </w:rPr>
            </w:pPr>
          </w:p>
          <w:p w:rsidR="00000000" w:rsidRDefault="00EF48E8">
            <w:pPr>
              <w:widowControl/>
              <w:spacing w:line="360" w:lineRule="atLeast"/>
              <w:rPr>
                <w:rFonts w:ascii="仿宋_GB2312" w:eastAsia="仿宋_GB2312" w:hAnsi="Calibri" w:cs="宋体"/>
                <w:color w:val="000000"/>
                <w:kern w:val="0"/>
                <w:sz w:val="24"/>
              </w:rPr>
            </w:pPr>
            <w:r w:rsidRPr="00880378">
              <w:rPr>
                <w:rFonts w:ascii="仿宋_GB2312" w:eastAsia="仿宋_GB2312" w:hAnsi="Calibri" w:cs="宋体" w:hint="eastAsia"/>
                <w:color w:val="000000"/>
                <w:kern w:val="0"/>
                <w:sz w:val="24"/>
              </w:rPr>
              <w:t>□符合</w:t>
            </w:r>
          </w:p>
          <w:p w:rsidR="00000000" w:rsidRDefault="00B452DF">
            <w:pPr>
              <w:widowControl/>
              <w:spacing w:line="360" w:lineRule="atLeast"/>
              <w:rPr>
                <w:rFonts w:ascii="仿宋_GB2312" w:eastAsia="仿宋_GB2312" w:hAnsi="Calibri" w:cs="宋体"/>
                <w:b/>
                <w:bCs/>
                <w:color w:val="000000"/>
                <w:kern w:val="0"/>
                <w:sz w:val="24"/>
              </w:rPr>
            </w:pPr>
          </w:p>
          <w:p w:rsidR="00000000" w:rsidRDefault="00B452DF">
            <w:pPr>
              <w:widowControl/>
              <w:spacing w:line="360" w:lineRule="atLeast"/>
              <w:rPr>
                <w:rFonts w:ascii="仿宋_GB2312" w:eastAsia="仿宋_GB2312" w:hAnsi="Calibri" w:cs="宋体"/>
                <w:b/>
                <w:bCs/>
                <w:color w:val="000000"/>
                <w:kern w:val="0"/>
                <w:sz w:val="24"/>
              </w:rPr>
            </w:pPr>
          </w:p>
          <w:p w:rsidR="00000000" w:rsidRDefault="00B452DF">
            <w:pPr>
              <w:widowControl/>
              <w:spacing w:line="360" w:lineRule="atLeast"/>
              <w:rPr>
                <w:rFonts w:ascii="仿宋_GB2312" w:eastAsia="仿宋_GB2312" w:hAnsi="Calibri" w:cs="宋体"/>
                <w:b/>
                <w:bCs/>
                <w:color w:val="000000"/>
                <w:kern w:val="0"/>
                <w:sz w:val="24"/>
              </w:rPr>
            </w:pPr>
          </w:p>
          <w:p w:rsidR="00000000" w:rsidRDefault="00EF48E8">
            <w:pPr>
              <w:widowControl/>
              <w:spacing w:line="360" w:lineRule="atLeast"/>
              <w:rPr>
                <w:rFonts w:ascii="仿宋_GB2312" w:eastAsia="仿宋_GB2312" w:hAnsi="Calibri" w:cs="宋体"/>
                <w:color w:val="000000"/>
                <w:kern w:val="0"/>
                <w:sz w:val="24"/>
              </w:rPr>
            </w:pPr>
            <w:r w:rsidRPr="00880378">
              <w:rPr>
                <w:rFonts w:ascii="仿宋_GB2312" w:eastAsia="仿宋_GB2312" w:hAnsi="Calibri" w:cs="宋体" w:hint="eastAsia"/>
                <w:color w:val="000000"/>
                <w:kern w:val="0"/>
                <w:sz w:val="24"/>
              </w:rPr>
              <w:t>□基本符合</w:t>
            </w:r>
          </w:p>
          <w:p w:rsidR="00000000" w:rsidRDefault="00B452DF">
            <w:pPr>
              <w:widowControl/>
              <w:spacing w:line="360" w:lineRule="atLeast"/>
              <w:rPr>
                <w:rFonts w:ascii="仿宋_GB2312" w:eastAsia="仿宋_GB2312" w:hAnsi="Calibri" w:cs="宋体"/>
                <w:b/>
                <w:bCs/>
                <w:color w:val="000000"/>
                <w:kern w:val="0"/>
                <w:sz w:val="24"/>
              </w:rPr>
            </w:pPr>
          </w:p>
          <w:p w:rsidR="00000000" w:rsidRDefault="00B452DF">
            <w:pPr>
              <w:widowControl/>
              <w:spacing w:line="360" w:lineRule="atLeast"/>
              <w:rPr>
                <w:rFonts w:ascii="仿宋_GB2312" w:eastAsia="仿宋_GB2312" w:hAnsi="Calibri" w:cs="宋体"/>
                <w:b/>
                <w:bCs/>
                <w:color w:val="000000"/>
                <w:kern w:val="0"/>
                <w:sz w:val="24"/>
              </w:rPr>
            </w:pPr>
          </w:p>
          <w:p w:rsidR="00000000" w:rsidRDefault="00B452DF">
            <w:pPr>
              <w:widowControl/>
              <w:spacing w:line="360" w:lineRule="atLeast"/>
              <w:rPr>
                <w:rFonts w:ascii="仿宋_GB2312" w:eastAsia="仿宋_GB2312" w:hAnsi="Calibri" w:cs="宋体"/>
                <w:b/>
                <w:bCs/>
                <w:color w:val="000000"/>
                <w:kern w:val="0"/>
                <w:sz w:val="24"/>
              </w:rPr>
            </w:pPr>
          </w:p>
          <w:p w:rsidR="00000000" w:rsidRDefault="00B452DF">
            <w:pPr>
              <w:widowControl/>
              <w:spacing w:line="360" w:lineRule="atLeast"/>
              <w:rPr>
                <w:rFonts w:ascii="仿宋_GB2312" w:eastAsia="仿宋_GB2312" w:hAnsi="Calibri" w:cs="宋体"/>
                <w:b/>
                <w:bCs/>
                <w:color w:val="000000"/>
                <w:kern w:val="0"/>
                <w:sz w:val="24"/>
              </w:rPr>
            </w:pPr>
          </w:p>
          <w:p w:rsidR="00000000" w:rsidRDefault="00EF48E8">
            <w:pPr>
              <w:widowControl/>
              <w:spacing w:line="360" w:lineRule="atLeast"/>
              <w:rPr>
                <w:rFonts w:ascii="仿宋_GB2312" w:eastAsia="仿宋_GB2312" w:hAnsi="Calibri" w:cs="宋体"/>
                <w:color w:val="000000"/>
                <w:kern w:val="0"/>
                <w:sz w:val="24"/>
              </w:rPr>
            </w:pPr>
            <w:r w:rsidRPr="00880378">
              <w:rPr>
                <w:rFonts w:ascii="仿宋_GB2312" w:eastAsia="仿宋_GB2312" w:hAnsi="Calibri" w:cs="宋体" w:hint="eastAsia"/>
                <w:color w:val="000000"/>
                <w:kern w:val="0"/>
                <w:sz w:val="24"/>
              </w:rPr>
              <w:t>□不符合</w:t>
            </w:r>
          </w:p>
          <w:p w:rsidR="00000000" w:rsidRDefault="00B452DF">
            <w:pPr>
              <w:widowControl/>
              <w:spacing w:line="480" w:lineRule="atLeast"/>
              <w:rPr>
                <w:rFonts w:ascii="仿宋_GB2312" w:eastAsia="仿宋_GB2312" w:hAnsi="Calibri" w:cs="宋体"/>
                <w:b/>
                <w:bCs/>
                <w:color w:val="000000"/>
                <w:kern w:val="0"/>
                <w:sz w:val="24"/>
              </w:rPr>
            </w:pPr>
          </w:p>
        </w:tc>
        <w:tc>
          <w:tcPr>
            <w:tcW w:w="1620" w:type="dxa"/>
            <w:tcBorders>
              <w:top w:val="single" w:sz="4" w:space="0" w:color="000000"/>
              <w:left w:val="nil"/>
              <w:bottom w:val="single" w:sz="4" w:space="0" w:color="000000"/>
              <w:right w:val="single" w:sz="4" w:space="0" w:color="000000"/>
            </w:tcBorders>
            <w:vAlign w:val="center"/>
          </w:tcPr>
          <w:p w:rsidR="00000000" w:rsidRDefault="00B452DF">
            <w:pPr>
              <w:widowControl/>
              <w:spacing w:line="360" w:lineRule="atLeast"/>
              <w:rPr>
                <w:rFonts w:ascii="仿宋_GB2312" w:eastAsia="仿宋_GB2312" w:hAnsi="Calibri" w:cs="宋体"/>
                <w:b/>
                <w:bCs/>
                <w:color w:val="000000"/>
                <w:kern w:val="0"/>
                <w:sz w:val="24"/>
              </w:rPr>
            </w:pPr>
          </w:p>
          <w:p w:rsidR="00000000" w:rsidRDefault="00B452DF">
            <w:pPr>
              <w:widowControl/>
              <w:spacing w:line="360" w:lineRule="atLeast"/>
              <w:rPr>
                <w:rFonts w:ascii="仿宋_GB2312" w:eastAsia="仿宋_GB2312" w:hAnsi="Calibri" w:cs="宋体"/>
                <w:b/>
                <w:bCs/>
                <w:color w:val="000000"/>
                <w:kern w:val="0"/>
                <w:sz w:val="24"/>
              </w:rPr>
            </w:pPr>
          </w:p>
          <w:p w:rsidR="00000000" w:rsidRDefault="00B452DF">
            <w:pPr>
              <w:widowControl/>
              <w:spacing w:line="360" w:lineRule="atLeast"/>
              <w:rPr>
                <w:rFonts w:ascii="仿宋_GB2312" w:eastAsia="仿宋_GB2312" w:hAnsi="Calibri" w:cs="宋体"/>
                <w:b/>
                <w:bCs/>
                <w:color w:val="000000"/>
                <w:kern w:val="0"/>
                <w:sz w:val="24"/>
              </w:rPr>
            </w:pPr>
          </w:p>
          <w:p w:rsidR="00000000" w:rsidRDefault="00B452DF">
            <w:pPr>
              <w:widowControl/>
              <w:spacing w:line="360" w:lineRule="atLeast"/>
              <w:rPr>
                <w:rFonts w:ascii="仿宋_GB2312" w:eastAsia="仿宋_GB2312" w:hAnsi="Calibri" w:cs="宋体"/>
                <w:b/>
                <w:bCs/>
                <w:color w:val="000000"/>
                <w:kern w:val="0"/>
                <w:sz w:val="24"/>
              </w:rPr>
            </w:pPr>
          </w:p>
          <w:p w:rsidR="00000000" w:rsidRDefault="00B452DF">
            <w:pPr>
              <w:widowControl/>
              <w:spacing w:line="360" w:lineRule="atLeast"/>
              <w:rPr>
                <w:rFonts w:ascii="仿宋_GB2312" w:eastAsia="仿宋_GB2312" w:hAnsi="Calibri" w:cs="宋体"/>
                <w:b/>
                <w:bCs/>
                <w:color w:val="000000"/>
                <w:kern w:val="0"/>
                <w:sz w:val="24"/>
              </w:rPr>
            </w:pPr>
          </w:p>
          <w:p w:rsidR="00000000" w:rsidRDefault="00B452DF">
            <w:pPr>
              <w:widowControl/>
              <w:spacing w:line="360" w:lineRule="atLeast"/>
              <w:rPr>
                <w:rFonts w:ascii="仿宋_GB2312" w:eastAsia="仿宋_GB2312" w:hAnsi="Calibri" w:cs="宋体"/>
                <w:b/>
                <w:bCs/>
                <w:color w:val="000000"/>
                <w:kern w:val="0"/>
                <w:sz w:val="24"/>
              </w:rPr>
            </w:pPr>
          </w:p>
          <w:p w:rsidR="00000000" w:rsidRDefault="00B452DF">
            <w:pPr>
              <w:widowControl/>
              <w:spacing w:line="360" w:lineRule="atLeast"/>
              <w:rPr>
                <w:rFonts w:ascii="仿宋_GB2312" w:eastAsia="仿宋_GB2312" w:hAnsi="Calibri" w:cs="宋体"/>
                <w:b/>
                <w:bCs/>
                <w:color w:val="000000"/>
                <w:kern w:val="0"/>
                <w:sz w:val="24"/>
              </w:rPr>
            </w:pPr>
          </w:p>
          <w:p w:rsidR="00000000" w:rsidRDefault="00B452DF">
            <w:pPr>
              <w:widowControl/>
              <w:spacing w:line="360" w:lineRule="atLeast"/>
              <w:rPr>
                <w:rFonts w:ascii="仿宋_GB2312" w:eastAsia="仿宋_GB2312" w:hAnsi="Calibri" w:cs="宋体"/>
                <w:b/>
                <w:bCs/>
                <w:color w:val="000000"/>
                <w:kern w:val="0"/>
                <w:sz w:val="24"/>
              </w:rPr>
            </w:pPr>
          </w:p>
          <w:p w:rsidR="00000000" w:rsidRDefault="00B452DF">
            <w:pPr>
              <w:widowControl/>
              <w:spacing w:line="360" w:lineRule="atLeast"/>
              <w:rPr>
                <w:rFonts w:ascii="仿宋_GB2312" w:eastAsia="仿宋_GB2312" w:hAnsi="Calibri" w:cs="宋体"/>
                <w:b/>
                <w:bCs/>
                <w:color w:val="000000"/>
                <w:kern w:val="0"/>
                <w:sz w:val="24"/>
              </w:rPr>
            </w:pPr>
          </w:p>
          <w:p w:rsidR="00000000" w:rsidRDefault="00B452DF">
            <w:pPr>
              <w:widowControl/>
              <w:spacing w:line="360" w:lineRule="atLeast"/>
              <w:rPr>
                <w:rFonts w:ascii="仿宋_GB2312" w:eastAsia="仿宋_GB2312" w:hAnsi="Calibri" w:cs="宋体"/>
                <w:b/>
                <w:bCs/>
                <w:color w:val="000000"/>
                <w:kern w:val="0"/>
                <w:sz w:val="24"/>
              </w:rPr>
            </w:pPr>
          </w:p>
        </w:tc>
      </w:tr>
      <w:tr w:rsidR="009F4320" w:rsidRPr="00880378" w:rsidTr="00CD70BF">
        <w:trPr>
          <w:trHeight w:val="4951"/>
        </w:trPr>
        <w:tc>
          <w:tcPr>
            <w:tcW w:w="807" w:type="dxa"/>
            <w:tcBorders>
              <w:top w:val="single" w:sz="4" w:space="0" w:color="000000"/>
              <w:left w:val="single" w:sz="4" w:space="0" w:color="000000"/>
              <w:bottom w:val="single" w:sz="4" w:space="0" w:color="000000"/>
              <w:right w:val="single" w:sz="4" w:space="0" w:color="000000"/>
            </w:tcBorders>
            <w:vAlign w:val="center"/>
          </w:tcPr>
          <w:p w:rsidR="009F4320" w:rsidRPr="00880378" w:rsidRDefault="00EF48E8" w:rsidP="00CD70BF">
            <w:pPr>
              <w:widowControl/>
              <w:spacing w:line="360" w:lineRule="atLeast"/>
              <w:rPr>
                <w:rFonts w:ascii="仿宋_GB2312" w:eastAsia="仿宋_GB2312" w:hAnsi="Calibri" w:cs="宋体"/>
                <w:color w:val="000000"/>
                <w:kern w:val="0"/>
                <w:sz w:val="24"/>
              </w:rPr>
            </w:pPr>
            <w:r w:rsidRPr="00880378">
              <w:rPr>
                <w:rFonts w:ascii="仿宋_GB2312" w:eastAsia="仿宋_GB2312" w:hAnsi="Calibri" w:cs="宋体" w:hint="eastAsia"/>
                <w:color w:val="000000"/>
                <w:kern w:val="0"/>
                <w:sz w:val="24"/>
              </w:rPr>
              <w:lastRenderedPageBreak/>
              <w:t>15</w:t>
            </w:r>
          </w:p>
        </w:tc>
        <w:tc>
          <w:tcPr>
            <w:tcW w:w="1461" w:type="dxa"/>
            <w:tcBorders>
              <w:top w:val="single" w:sz="4" w:space="0" w:color="000000"/>
              <w:left w:val="nil"/>
              <w:bottom w:val="single" w:sz="4" w:space="0" w:color="000000"/>
              <w:right w:val="single" w:sz="4" w:space="0" w:color="000000"/>
            </w:tcBorders>
            <w:vAlign w:val="center"/>
          </w:tcPr>
          <w:p w:rsidR="00000000" w:rsidRDefault="00EF48E8">
            <w:pPr>
              <w:widowControl/>
              <w:spacing w:line="360" w:lineRule="atLeast"/>
              <w:ind w:firstLine="240"/>
              <w:rPr>
                <w:rFonts w:ascii="仿宋_GB2312" w:eastAsia="仿宋_GB2312" w:hAnsi="Calibri" w:cs="宋体"/>
                <w:color w:val="000000"/>
                <w:kern w:val="0"/>
                <w:sz w:val="24"/>
              </w:rPr>
            </w:pPr>
            <w:r w:rsidRPr="00880378">
              <w:rPr>
                <w:rFonts w:ascii="仿宋_GB2312" w:eastAsia="仿宋_GB2312" w:hAnsi="Calibri" w:cs="宋体" w:hint="eastAsia"/>
                <w:color w:val="000000"/>
                <w:kern w:val="0"/>
                <w:sz w:val="24"/>
              </w:rPr>
              <w:t>清场</w:t>
            </w:r>
          </w:p>
        </w:tc>
        <w:tc>
          <w:tcPr>
            <w:tcW w:w="2160" w:type="dxa"/>
            <w:tcBorders>
              <w:top w:val="single" w:sz="4" w:space="0" w:color="000000"/>
              <w:left w:val="nil"/>
              <w:bottom w:val="single" w:sz="4" w:space="0" w:color="000000"/>
              <w:right w:val="single" w:sz="4" w:space="0" w:color="000000"/>
            </w:tcBorders>
            <w:vAlign w:val="center"/>
          </w:tcPr>
          <w:p w:rsidR="00000000" w:rsidRDefault="00EF48E8">
            <w:pPr>
              <w:widowControl/>
              <w:spacing w:line="360" w:lineRule="atLeast"/>
              <w:rPr>
                <w:rFonts w:ascii="仿宋_GB2312" w:eastAsia="仿宋_GB2312" w:hAnsi="Calibri" w:cs="宋体"/>
                <w:color w:val="000000"/>
                <w:kern w:val="0"/>
                <w:sz w:val="24"/>
              </w:rPr>
            </w:pPr>
            <w:r w:rsidRPr="00880378">
              <w:rPr>
                <w:rFonts w:ascii="仿宋_GB2312" w:eastAsia="仿宋_GB2312" w:hAnsi="Calibri" w:cs="宋体" w:hint="eastAsia"/>
                <w:color w:val="000000"/>
                <w:kern w:val="0"/>
                <w:sz w:val="24"/>
              </w:rPr>
              <w:t>每批产品的每一生产阶段完成后应由生产操作人员清场，填写清场记录并纳入批生产记录。投料前确认前次清场情况，确认结果应当有记录。</w:t>
            </w:r>
          </w:p>
        </w:tc>
        <w:tc>
          <w:tcPr>
            <w:tcW w:w="3060" w:type="dxa"/>
            <w:tcBorders>
              <w:top w:val="single" w:sz="4" w:space="0" w:color="000000"/>
              <w:left w:val="nil"/>
              <w:bottom w:val="single" w:sz="4" w:space="0" w:color="000000"/>
              <w:right w:val="single" w:sz="4" w:space="0" w:color="000000"/>
            </w:tcBorders>
            <w:vAlign w:val="center"/>
          </w:tcPr>
          <w:p w:rsidR="00000000" w:rsidRDefault="00EF48E8">
            <w:pPr>
              <w:widowControl/>
              <w:spacing w:line="360" w:lineRule="atLeast"/>
              <w:rPr>
                <w:rFonts w:ascii="仿宋_GB2312" w:eastAsia="仿宋_GB2312" w:hAnsi="Calibri" w:cs="宋体"/>
                <w:color w:val="000000"/>
                <w:kern w:val="0"/>
                <w:sz w:val="24"/>
              </w:rPr>
            </w:pPr>
            <w:r w:rsidRPr="00880378">
              <w:rPr>
                <w:rFonts w:ascii="仿宋_GB2312" w:eastAsia="仿宋_GB2312" w:hAnsi="Calibri" w:cs="宋体" w:hint="eastAsia"/>
                <w:color w:val="000000"/>
                <w:kern w:val="0"/>
                <w:sz w:val="24"/>
              </w:rPr>
              <w:t>1.生产企业是否建立清场管理规程，明确清场对象；2.生产后是否有清场操作记录并经检察人员检查确认；3.现场检查生产车间状态，查看设备是否清洁、物料产品是否符合生产指令要求，有无遗留与下次生产无关的物品；4.有无清场状态标识，标识是否明确。</w:t>
            </w:r>
          </w:p>
        </w:tc>
        <w:tc>
          <w:tcPr>
            <w:tcW w:w="3960" w:type="dxa"/>
            <w:tcBorders>
              <w:top w:val="single" w:sz="4" w:space="0" w:color="000000"/>
              <w:left w:val="nil"/>
              <w:bottom w:val="single" w:sz="4" w:space="0" w:color="000000"/>
              <w:right w:val="single" w:sz="4" w:space="0" w:color="000000"/>
            </w:tcBorders>
            <w:vAlign w:val="center"/>
          </w:tcPr>
          <w:p w:rsidR="00000000" w:rsidRDefault="00EF48E8">
            <w:pPr>
              <w:widowControl/>
              <w:spacing w:line="360" w:lineRule="atLeast"/>
              <w:rPr>
                <w:rFonts w:ascii="仿宋_GB2312" w:eastAsia="仿宋_GB2312" w:hAnsi="Calibri" w:cs="宋体"/>
                <w:color w:val="000000"/>
                <w:kern w:val="0"/>
                <w:sz w:val="24"/>
              </w:rPr>
            </w:pPr>
            <w:r w:rsidRPr="00880378">
              <w:rPr>
                <w:rFonts w:ascii="仿宋_GB2312" w:eastAsia="仿宋_GB2312" w:hAnsi="Calibri" w:cs="宋体" w:hint="eastAsia"/>
                <w:color w:val="000000"/>
                <w:kern w:val="0"/>
                <w:sz w:val="24"/>
              </w:rPr>
              <w:t>1.企业建立了清场管理规程，明确清场对象；2.每批产品的每一生产阶段完成后均有清场记录，记录完善并有检察人员签名；3.现场有清场合格允许生产的凭证；4.生产车间设备清洁、物料产品符合生产指令要求，无遗留与下次生产无关的物品。</w:t>
            </w:r>
          </w:p>
          <w:p w:rsidR="00000000" w:rsidRDefault="00B452DF">
            <w:pPr>
              <w:widowControl/>
              <w:spacing w:line="360" w:lineRule="atLeast"/>
              <w:rPr>
                <w:rFonts w:ascii="仿宋_GB2312" w:eastAsia="仿宋_GB2312" w:hAnsi="Calibri" w:cs="宋体"/>
                <w:b/>
                <w:bCs/>
                <w:color w:val="000000"/>
                <w:kern w:val="0"/>
                <w:sz w:val="24"/>
              </w:rPr>
            </w:pPr>
          </w:p>
          <w:p w:rsidR="00000000" w:rsidRDefault="00EF48E8">
            <w:pPr>
              <w:widowControl/>
              <w:spacing w:line="360" w:lineRule="atLeast"/>
              <w:rPr>
                <w:rFonts w:ascii="仿宋_GB2312" w:eastAsia="仿宋_GB2312" w:hAnsi="Calibri" w:cs="宋体"/>
                <w:color w:val="000000"/>
                <w:kern w:val="0"/>
                <w:sz w:val="24"/>
              </w:rPr>
            </w:pPr>
            <w:r w:rsidRPr="00880378">
              <w:rPr>
                <w:rFonts w:ascii="仿宋_GB2312" w:eastAsia="仿宋_GB2312" w:hAnsi="Calibri" w:cs="宋体" w:hint="eastAsia"/>
                <w:color w:val="000000"/>
                <w:kern w:val="0"/>
                <w:sz w:val="24"/>
              </w:rPr>
              <w:t>1．建立清场制度但没有有效执行；2.清场不彻底但不妨碍下次生产；3.清场状态标识不明确；4.清场记录不完善。</w:t>
            </w:r>
          </w:p>
          <w:p w:rsidR="00000000" w:rsidRDefault="00B452DF">
            <w:pPr>
              <w:widowControl/>
              <w:spacing w:line="360" w:lineRule="atLeast"/>
              <w:rPr>
                <w:rFonts w:ascii="仿宋_GB2312" w:eastAsia="仿宋_GB2312" w:hAnsi="Calibri" w:cs="宋体"/>
                <w:b/>
                <w:bCs/>
                <w:color w:val="000000"/>
                <w:kern w:val="0"/>
                <w:sz w:val="24"/>
              </w:rPr>
            </w:pPr>
          </w:p>
          <w:p w:rsidR="00000000" w:rsidRDefault="00EF48E8">
            <w:pPr>
              <w:widowControl/>
              <w:spacing w:line="360" w:lineRule="atLeast"/>
              <w:rPr>
                <w:rFonts w:ascii="仿宋_GB2312" w:eastAsia="仿宋_GB2312" w:hAnsi="Calibri" w:cs="宋体"/>
                <w:color w:val="000000"/>
                <w:kern w:val="0"/>
                <w:sz w:val="24"/>
              </w:rPr>
            </w:pPr>
            <w:r w:rsidRPr="00880378">
              <w:rPr>
                <w:rFonts w:ascii="仿宋_GB2312" w:eastAsia="仿宋_GB2312" w:hAnsi="Calibri" w:cs="宋体" w:hint="eastAsia"/>
                <w:color w:val="000000"/>
                <w:kern w:val="0"/>
                <w:sz w:val="24"/>
              </w:rPr>
              <w:t>下述一条或一条以上不符合的：1.企业没有建立清场管理规程；2.一批次或一批次以上产品生产阶段完成后没有进行清场；3.现场检查清场不彻底遗留与下次生产无关的物品；4.清场操作不及时记录或未经检查确认；5.无清场合格允许生产的凭证。</w:t>
            </w:r>
          </w:p>
        </w:tc>
        <w:tc>
          <w:tcPr>
            <w:tcW w:w="1856" w:type="dxa"/>
            <w:tcBorders>
              <w:top w:val="single" w:sz="4" w:space="0" w:color="000000"/>
              <w:left w:val="nil"/>
              <w:bottom w:val="single" w:sz="4" w:space="0" w:color="000000"/>
              <w:right w:val="single" w:sz="4" w:space="0" w:color="000000"/>
            </w:tcBorders>
            <w:vAlign w:val="center"/>
          </w:tcPr>
          <w:p w:rsidR="00000000" w:rsidRDefault="00EF48E8">
            <w:pPr>
              <w:widowControl/>
              <w:spacing w:line="480" w:lineRule="atLeast"/>
              <w:rPr>
                <w:rFonts w:ascii="仿宋_GB2312" w:eastAsia="仿宋_GB2312" w:hAnsi="Calibri" w:cs="宋体"/>
                <w:color w:val="000000"/>
                <w:kern w:val="0"/>
                <w:sz w:val="24"/>
              </w:rPr>
            </w:pPr>
            <w:r w:rsidRPr="00880378">
              <w:rPr>
                <w:rFonts w:ascii="仿宋_GB2312" w:eastAsia="仿宋_GB2312" w:hAnsi="Calibri" w:cs="宋体" w:hint="eastAsia"/>
                <w:color w:val="000000"/>
                <w:kern w:val="0"/>
                <w:sz w:val="24"/>
              </w:rPr>
              <w:t>□符合</w:t>
            </w:r>
          </w:p>
          <w:p w:rsidR="00000000" w:rsidRDefault="00B452DF">
            <w:pPr>
              <w:widowControl/>
              <w:spacing w:line="480" w:lineRule="atLeast"/>
              <w:rPr>
                <w:rFonts w:ascii="仿宋_GB2312" w:eastAsia="仿宋_GB2312" w:hAnsi="Calibri" w:cs="宋体"/>
                <w:b/>
                <w:bCs/>
                <w:color w:val="000000"/>
                <w:kern w:val="0"/>
                <w:sz w:val="24"/>
              </w:rPr>
            </w:pPr>
          </w:p>
          <w:p w:rsidR="00000000" w:rsidRDefault="00B452DF">
            <w:pPr>
              <w:widowControl/>
              <w:spacing w:line="360" w:lineRule="atLeast"/>
              <w:rPr>
                <w:rFonts w:ascii="仿宋_GB2312" w:eastAsia="仿宋_GB2312" w:hAnsi="Calibri" w:cs="宋体"/>
                <w:b/>
                <w:bCs/>
                <w:color w:val="000000"/>
                <w:kern w:val="0"/>
                <w:sz w:val="24"/>
              </w:rPr>
            </w:pPr>
          </w:p>
          <w:p w:rsidR="00000000" w:rsidRDefault="00B452DF">
            <w:pPr>
              <w:widowControl/>
              <w:spacing w:line="360" w:lineRule="atLeast"/>
              <w:rPr>
                <w:rFonts w:ascii="仿宋_GB2312" w:eastAsia="仿宋_GB2312" w:hAnsi="Calibri" w:cs="宋体"/>
                <w:b/>
                <w:bCs/>
                <w:color w:val="000000"/>
                <w:kern w:val="0"/>
                <w:sz w:val="24"/>
              </w:rPr>
            </w:pPr>
          </w:p>
          <w:p w:rsidR="00000000" w:rsidRDefault="00B452DF">
            <w:pPr>
              <w:widowControl/>
              <w:spacing w:line="360" w:lineRule="atLeast"/>
              <w:rPr>
                <w:rFonts w:ascii="仿宋_GB2312" w:eastAsia="仿宋_GB2312" w:hAnsi="Calibri" w:cs="宋体"/>
                <w:b/>
                <w:bCs/>
                <w:color w:val="000000"/>
                <w:kern w:val="0"/>
                <w:sz w:val="24"/>
              </w:rPr>
            </w:pPr>
          </w:p>
          <w:p w:rsidR="00000000" w:rsidRDefault="00B452DF">
            <w:pPr>
              <w:widowControl/>
              <w:spacing w:line="360" w:lineRule="atLeast"/>
              <w:rPr>
                <w:rFonts w:ascii="仿宋_GB2312" w:eastAsia="仿宋_GB2312" w:hAnsi="Calibri" w:cs="宋体"/>
                <w:b/>
                <w:bCs/>
                <w:color w:val="000000"/>
                <w:kern w:val="0"/>
                <w:sz w:val="24"/>
              </w:rPr>
            </w:pPr>
          </w:p>
          <w:p w:rsidR="00000000" w:rsidRDefault="00B452DF">
            <w:pPr>
              <w:widowControl/>
              <w:spacing w:line="360" w:lineRule="atLeast"/>
              <w:rPr>
                <w:rFonts w:ascii="仿宋_GB2312" w:eastAsia="仿宋_GB2312" w:hAnsi="Calibri" w:cs="宋体"/>
                <w:b/>
                <w:bCs/>
                <w:color w:val="000000"/>
                <w:kern w:val="0"/>
                <w:sz w:val="24"/>
              </w:rPr>
            </w:pPr>
          </w:p>
          <w:p w:rsidR="00000000" w:rsidRDefault="00EF48E8">
            <w:pPr>
              <w:widowControl/>
              <w:spacing w:line="360" w:lineRule="atLeast"/>
              <w:rPr>
                <w:rFonts w:ascii="仿宋_GB2312" w:eastAsia="仿宋_GB2312" w:hAnsi="Calibri" w:cs="宋体"/>
                <w:color w:val="000000"/>
                <w:kern w:val="0"/>
                <w:sz w:val="24"/>
              </w:rPr>
            </w:pPr>
            <w:r w:rsidRPr="00880378">
              <w:rPr>
                <w:rFonts w:ascii="仿宋_GB2312" w:eastAsia="仿宋_GB2312" w:hAnsi="Calibri" w:cs="宋体" w:hint="eastAsia"/>
                <w:color w:val="000000"/>
                <w:kern w:val="0"/>
                <w:sz w:val="24"/>
              </w:rPr>
              <w:t>□基本符合</w:t>
            </w:r>
          </w:p>
          <w:p w:rsidR="00000000" w:rsidRDefault="00B452DF">
            <w:pPr>
              <w:widowControl/>
              <w:spacing w:line="480" w:lineRule="atLeast"/>
              <w:rPr>
                <w:rFonts w:ascii="仿宋_GB2312" w:eastAsia="仿宋_GB2312" w:hAnsi="Calibri" w:cs="宋体"/>
                <w:b/>
                <w:bCs/>
                <w:color w:val="000000"/>
                <w:kern w:val="0"/>
                <w:sz w:val="24"/>
              </w:rPr>
            </w:pPr>
          </w:p>
          <w:p w:rsidR="00000000" w:rsidRDefault="00B452DF">
            <w:pPr>
              <w:widowControl/>
              <w:spacing w:line="480" w:lineRule="atLeast"/>
              <w:rPr>
                <w:rFonts w:ascii="仿宋_GB2312" w:eastAsia="仿宋_GB2312" w:hAnsi="Calibri" w:cs="宋体"/>
                <w:b/>
                <w:bCs/>
                <w:color w:val="000000"/>
                <w:kern w:val="0"/>
                <w:sz w:val="24"/>
              </w:rPr>
            </w:pPr>
          </w:p>
          <w:p w:rsidR="00000000" w:rsidRDefault="00B452DF">
            <w:pPr>
              <w:widowControl/>
              <w:spacing w:line="480" w:lineRule="atLeast"/>
              <w:rPr>
                <w:rFonts w:ascii="仿宋_GB2312" w:eastAsia="仿宋_GB2312" w:hAnsi="Calibri" w:cs="宋体"/>
                <w:b/>
                <w:bCs/>
                <w:color w:val="000000"/>
                <w:kern w:val="0"/>
                <w:sz w:val="24"/>
              </w:rPr>
            </w:pPr>
          </w:p>
          <w:p w:rsidR="00000000" w:rsidRDefault="00B452DF">
            <w:pPr>
              <w:widowControl/>
              <w:spacing w:line="480" w:lineRule="atLeast"/>
              <w:rPr>
                <w:rFonts w:ascii="仿宋_GB2312" w:eastAsia="仿宋_GB2312" w:hAnsi="Calibri" w:cs="宋体"/>
                <w:b/>
                <w:bCs/>
                <w:color w:val="000000"/>
                <w:kern w:val="0"/>
                <w:sz w:val="24"/>
              </w:rPr>
            </w:pPr>
          </w:p>
          <w:p w:rsidR="00000000" w:rsidRDefault="00EF48E8">
            <w:pPr>
              <w:widowControl/>
              <w:spacing w:line="480" w:lineRule="atLeast"/>
              <w:rPr>
                <w:rFonts w:ascii="仿宋_GB2312" w:eastAsia="仿宋_GB2312" w:hAnsi="Calibri" w:cs="宋体"/>
                <w:color w:val="000000"/>
                <w:kern w:val="0"/>
                <w:sz w:val="24"/>
              </w:rPr>
            </w:pPr>
            <w:r w:rsidRPr="00880378">
              <w:rPr>
                <w:rFonts w:ascii="仿宋_GB2312" w:eastAsia="仿宋_GB2312" w:hAnsi="Calibri" w:cs="宋体" w:hint="eastAsia"/>
                <w:color w:val="000000"/>
                <w:kern w:val="0"/>
                <w:sz w:val="24"/>
              </w:rPr>
              <w:t>□不符合</w:t>
            </w:r>
          </w:p>
        </w:tc>
        <w:tc>
          <w:tcPr>
            <w:tcW w:w="1620" w:type="dxa"/>
            <w:tcBorders>
              <w:top w:val="single" w:sz="4" w:space="0" w:color="000000"/>
              <w:left w:val="nil"/>
              <w:bottom w:val="single" w:sz="4" w:space="0" w:color="000000"/>
              <w:right w:val="single" w:sz="4" w:space="0" w:color="000000"/>
            </w:tcBorders>
            <w:vAlign w:val="center"/>
          </w:tcPr>
          <w:p w:rsidR="00000000" w:rsidRDefault="00B452DF">
            <w:pPr>
              <w:widowControl/>
              <w:spacing w:line="480" w:lineRule="atLeast"/>
              <w:rPr>
                <w:rFonts w:ascii="仿宋_GB2312" w:eastAsia="仿宋_GB2312" w:hAnsi="Calibri" w:cs="宋体"/>
                <w:b/>
                <w:bCs/>
                <w:color w:val="000000"/>
                <w:kern w:val="0"/>
                <w:sz w:val="24"/>
              </w:rPr>
            </w:pPr>
          </w:p>
          <w:p w:rsidR="00000000" w:rsidRDefault="00B452DF">
            <w:pPr>
              <w:widowControl/>
              <w:spacing w:line="480" w:lineRule="atLeast"/>
              <w:rPr>
                <w:rFonts w:ascii="仿宋_GB2312" w:eastAsia="仿宋_GB2312" w:hAnsi="Calibri" w:cs="宋体"/>
                <w:b/>
                <w:bCs/>
                <w:color w:val="000000"/>
                <w:kern w:val="0"/>
                <w:sz w:val="24"/>
              </w:rPr>
            </w:pPr>
          </w:p>
          <w:p w:rsidR="00000000" w:rsidRDefault="00B452DF">
            <w:pPr>
              <w:widowControl/>
              <w:spacing w:line="480" w:lineRule="atLeast"/>
              <w:rPr>
                <w:rFonts w:ascii="仿宋_GB2312" w:eastAsia="仿宋_GB2312" w:hAnsi="Calibri" w:cs="宋体"/>
                <w:b/>
                <w:bCs/>
                <w:color w:val="000000"/>
                <w:kern w:val="0"/>
                <w:sz w:val="24"/>
              </w:rPr>
            </w:pPr>
          </w:p>
          <w:p w:rsidR="00000000" w:rsidRDefault="00B452DF">
            <w:pPr>
              <w:widowControl/>
              <w:spacing w:line="480" w:lineRule="atLeast"/>
              <w:rPr>
                <w:rFonts w:ascii="仿宋_GB2312" w:eastAsia="仿宋_GB2312" w:hAnsi="Calibri" w:cs="宋体"/>
                <w:b/>
                <w:bCs/>
                <w:color w:val="000000"/>
                <w:kern w:val="0"/>
                <w:sz w:val="24"/>
              </w:rPr>
            </w:pPr>
          </w:p>
          <w:p w:rsidR="00000000" w:rsidRDefault="00B452DF">
            <w:pPr>
              <w:widowControl/>
              <w:spacing w:line="480" w:lineRule="atLeast"/>
              <w:rPr>
                <w:rFonts w:ascii="仿宋_GB2312" w:eastAsia="仿宋_GB2312" w:hAnsi="Calibri" w:cs="宋体"/>
                <w:b/>
                <w:bCs/>
                <w:color w:val="000000"/>
                <w:kern w:val="0"/>
                <w:sz w:val="24"/>
              </w:rPr>
            </w:pPr>
          </w:p>
          <w:p w:rsidR="00000000" w:rsidRDefault="00B452DF">
            <w:pPr>
              <w:widowControl/>
              <w:spacing w:line="480" w:lineRule="atLeast"/>
              <w:rPr>
                <w:rFonts w:ascii="仿宋_GB2312" w:eastAsia="仿宋_GB2312" w:hAnsi="Calibri" w:cs="宋体"/>
                <w:b/>
                <w:bCs/>
                <w:color w:val="000000"/>
                <w:kern w:val="0"/>
                <w:sz w:val="24"/>
              </w:rPr>
            </w:pPr>
          </w:p>
          <w:p w:rsidR="00000000" w:rsidRDefault="00B452DF">
            <w:pPr>
              <w:widowControl/>
              <w:spacing w:line="480" w:lineRule="atLeast"/>
              <w:rPr>
                <w:rFonts w:ascii="仿宋_GB2312" w:eastAsia="仿宋_GB2312" w:hAnsi="Calibri" w:cs="宋体"/>
                <w:b/>
                <w:bCs/>
                <w:color w:val="000000"/>
                <w:kern w:val="0"/>
                <w:sz w:val="24"/>
              </w:rPr>
            </w:pPr>
          </w:p>
          <w:p w:rsidR="00000000" w:rsidRDefault="00B452DF">
            <w:pPr>
              <w:widowControl/>
              <w:spacing w:line="480" w:lineRule="atLeast"/>
              <w:rPr>
                <w:rFonts w:ascii="仿宋_GB2312" w:eastAsia="仿宋_GB2312" w:hAnsi="Calibri" w:cs="宋体"/>
                <w:b/>
                <w:bCs/>
                <w:color w:val="000000"/>
                <w:kern w:val="0"/>
                <w:sz w:val="24"/>
              </w:rPr>
            </w:pPr>
          </w:p>
          <w:p w:rsidR="00000000" w:rsidRDefault="00B452DF">
            <w:pPr>
              <w:widowControl/>
              <w:spacing w:line="480" w:lineRule="atLeast"/>
              <w:rPr>
                <w:rFonts w:ascii="仿宋_GB2312" w:eastAsia="仿宋_GB2312" w:hAnsi="Calibri" w:cs="宋体"/>
                <w:b/>
                <w:bCs/>
                <w:color w:val="000000"/>
                <w:kern w:val="0"/>
                <w:sz w:val="24"/>
              </w:rPr>
            </w:pPr>
          </w:p>
          <w:p w:rsidR="00000000" w:rsidRDefault="00B452DF">
            <w:pPr>
              <w:widowControl/>
              <w:spacing w:line="480" w:lineRule="atLeast"/>
              <w:rPr>
                <w:rFonts w:ascii="仿宋_GB2312" w:eastAsia="仿宋_GB2312" w:hAnsi="Calibri" w:cs="宋体"/>
                <w:b/>
                <w:bCs/>
                <w:color w:val="000000"/>
                <w:kern w:val="0"/>
                <w:sz w:val="24"/>
              </w:rPr>
            </w:pPr>
          </w:p>
          <w:p w:rsidR="00000000" w:rsidRDefault="00B452DF">
            <w:pPr>
              <w:widowControl/>
              <w:spacing w:line="480" w:lineRule="atLeast"/>
              <w:rPr>
                <w:rFonts w:ascii="仿宋_GB2312" w:eastAsia="仿宋_GB2312" w:hAnsi="Calibri" w:cs="宋体"/>
                <w:b/>
                <w:bCs/>
                <w:color w:val="000000"/>
                <w:kern w:val="0"/>
                <w:sz w:val="24"/>
              </w:rPr>
            </w:pPr>
          </w:p>
          <w:p w:rsidR="00000000" w:rsidRDefault="00B452DF">
            <w:pPr>
              <w:widowControl/>
              <w:spacing w:line="480" w:lineRule="atLeast"/>
              <w:rPr>
                <w:rFonts w:ascii="仿宋_GB2312" w:eastAsia="仿宋_GB2312" w:hAnsi="Calibri" w:cs="宋体"/>
                <w:b/>
                <w:bCs/>
                <w:color w:val="000000"/>
                <w:kern w:val="0"/>
                <w:sz w:val="24"/>
              </w:rPr>
            </w:pPr>
          </w:p>
          <w:p w:rsidR="00000000" w:rsidRDefault="00B452DF">
            <w:pPr>
              <w:widowControl/>
              <w:spacing w:line="480" w:lineRule="atLeast"/>
              <w:rPr>
                <w:rFonts w:ascii="仿宋_GB2312" w:eastAsia="仿宋_GB2312" w:hAnsi="Calibri" w:cs="宋体"/>
                <w:b/>
                <w:bCs/>
                <w:color w:val="000000"/>
                <w:kern w:val="0"/>
                <w:sz w:val="24"/>
              </w:rPr>
            </w:pPr>
          </w:p>
          <w:p w:rsidR="00000000" w:rsidRDefault="00B452DF">
            <w:pPr>
              <w:widowControl/>
              <w:spacing w:line="480" w:lineRule="atLeast"/>
              <w:rPr>
                <w:rFonts w:ascii="仿宋_GB2312" w:eastAsia="仿宋_GB2312" w:hAnsi="Calibri" w:cs="宋体"/>
                <w:b/>
                <w:bCs/>
                <w:color w:val="000000"/>
                <w:kern w:val="0"/>
                <w:sz w:val="24"/>
              </w:rPr>
            </w:pPr>
          </w:p>
        </w:tc>
      </w:tr>
      <w:tr w:rsidR="009F4320" w:rsidRPr="00880378" w:rsidTr="00CD70BF">
        <w:trPr>
          <w:trHeight w:val="2266"/>
        </w:trPr>
        <w:tc>
          <w:tcPr>
            <w:tcW w:w="807" w:type="dxa"/>
            <w:tcBorders>
              <w:top w:val="single" w:sz="4" w:space="0" w:color="000000"/>
              <w:left w:val="single" w:sz="4" w:space="0" w:color="000000"/>
              <w:bottom w:val="single" w:sz="4" w:space="0" w:color="000000"/>
              <w:right w:val="single" w:sz="4" w:space="0" w:color="000000"/>
            </w:tcBorders>
            <w:vAlign w:val="center"/>
          </w:tcPr>
          <w:p w:rsidR="009F4320" w:rsidRPr="00880378" w:rsidRDefault="00EF48E8" w:rsidP="00CD70BF">
            <w:pPr>
              <w:widowControl/>
              <w:spacing w:line="360" w:lineRule="atLeast"/>
              <w:rPr>
                <w:rFonts w:ascii="仿宋_GB2312" w:eastAsia="仿宋_GB2312" w:hAnsi="Calibri" w:cs="宋体"/>
                <w:color w:val="000000"/>
                <w:kern w:val="0"/>
                <w:sz w:val="24"/>
              </w:rPr>
            </w:pPr>
            <w:r w:rsidRPr="00880378">
              <w:rPr>
                <w:rFonts w:ascii="仿宋_GB2312" w:eastAsia="仿宋_GB2312" w:hAnsi="Calibri" w:cs="宋体" w:hint="eastAsia"/>
                <w:color w:val="000000"/>
                <w:kern w:val="0"/>
                <w:sz w:val="24"/>
              </w:rPr>
              <w:lastRenderedPageBreak/>
              <w:t>16</w:t>
            </w:r>
          </w:p>
        </w:tc>
        <w:tc>
          <w:tcPr>
            <w:tcW w:w="1461" w:type="dxa"/>
            <w:tcBorders>
              <w:top w:val="single" w:sz="4" w:space="0" w:color="000000"/>
              <w:left w:val="nil"/>
              <w:bottom w:val="single" w:sz="4" w:space="0" w:color="000000"/>
              <w:right w:val="single" w:sz="4" w:space="0" w:color="000000"/>
            </w:tcBorders>
            <w:vAlign w:val="center"/>
          </w:tcPr>
          <w:p w:rsidR="00000000" w:rsidRDefault="00EF48E8">
            <w:pPr>
              <w:widowControl/>
              <w:spacing w:line="360" w:lineRule="atLeast"/>
              <w:rPr>
                <w:rFonts w:ascii="仿宋_GB2312" w:eastAsia="仿宋_GB2312" w:hAnsi="Calibri" w:cs="宋体"/>
                <w:color w:val="000000"/>
                <w:kern w:val="0"/>
                <w:sz w:val="24"/>
              </w:rPr>
            </w:pPr>
            <w:r w:rsidRPr="00880378">
              <w:rPr>
                <w:rFonts w:ascii="仿宋_GB2312" w:eastAsia="仿宋_GB2312" w:hAnsi="Calibri" w:cs="宋体" w:hint="eastAsia"/>
                <w:color w:val="000000"/>
                <w:kern w:val="0"/>
                <w:sz w:val="24"/>
              </w:rPr>
              <w:t>生产管理文件</w:t>
            </w:r>
          </w:p>
        </w:tc>
        <w:tc>
          <w:tcPr>
            <w:tcW w:w="2160" w:type="dxa"/>
            <w:tcBorders>
              <w:top w:val="single" w:sz="4" w:space="0" w:color="000000"/>
              <w:left w:val="nil"/>
              <w:bottom w:val="single" w:sz="4" w:space="0" w:color="000000"/>
              <w:right w:val="single" w:sz="4" w:space="0" w:color="000000"/>
            </w:tcBorders>
            <w:vAlign w:val="center"/>
          </w:tcPr>
          <w:p w:rsidR="00000000" w:rsidRDefault="00EF48E8">
            <w:pPr>
              <w:widowControl/>
              <w:spacing w:line="360" w:lineRule="atLeast"/>
              <w:rPr>
                <w:rFonts w:ascii="仿宋_GB2312" w:eastAsia="仿宋_GB2312" w:hAnsi="Calibri" w:cs="宋体"/>
                <w:color w:val="000000"/>
                <w:kern w:val="0"/>
                <w:sz w:val="24"/>
              </w:rPr>
            </w:pPr>
            <w:r w:rsidRPr="00880378">
              <w:rPr>
                <w:rFonts w:ascii="仿宋_GB2312" w:eastAsia="仿宋_GB2312" w:hAnsi="Calibri" w:cs="宋体" w:hint="eastAsia"/>
                <w:color w:val="000000"/>
                <w:kern w:val="0"/>
                <w:sz w:val="24"/>
              </w:rPr>
              <w:t>企业建立生产管理文件，规定产品生产工艺规程，内容包括：产品名称；产品形态；配方和确定的批量；生产工艺操作要求；物料、中间产品、成品的质量标准和技术参数及贮存注意事项；物料平衡的计算方法；成品容器、包装材料的要求等。</w:t>
            </w:r>
          </w:p>
        </w:tc>
        <w:tc>
          <w:tcPr>
            <w:tcW w:w="3060" w:type="dxa"/>
            <w:tcBorders>
              <w:top w:val="single" w:sz="4" w:space="0" w:color="000000"/>
              <w:left w:val="nil"/>
              <w:bottom w:val="single" w:sz="4" w:space="0" w:color="000000"/>
              <w:right w:val="single" w:sz="4" w:space="0" w:color="000000"/>
            </w:tcBorders>
            <w:vAlign w:val="center"/>
          </w:tcPr>
          <w:p w:rsidR="00000000" w:rsidRDefault="00EF48E8">
            <w:pPr>
              <w:widowControl/>
              <w:spacing w:line="360" w:lineRule="atLeast"/>
              <w:rPr>
                <w:rFonts w:ascii="仿宋_GB2312" w:eastAsia="仿宋_GB2312" w:hAnsi="Calibri" w:cs="宋体"/>
                <w:color w:val="000000"/>
                <w:kern w:val="0"/>
                <w:sz w:val="24"/>
              </w:rPr>
            </w:pPr>
            <w:r w:rsidRPr="00880378">
              <w:rPr>
                <w:rFonts w:ascii="仿宋_GB2312" w:eastAsia="仿宋_GB2312" w:hAnsi="Calibri" w:cs="宋体" w:hint="eastAsia"/>
                <w:color w:val="000000"/>
                <w:kern w:val="0"/>
                <w:sz w:val="24"/>
              </w:rPr>
              <w:t>1.查看企业是否建立生产管理文件，规定产品生产工艺规程；2.工艺规程是否为现行版本；3.工艺规程中产品配方、批量及生产工艺是否与注册申请材料一致；4.规程是否规定了各关键工序的收率要求，是否有相应的计算公式及单位换算说明；5.规程是否规定了包装各工序的物料平衡计算方法，物料平衡概念和收率概念是否混淆等。</w:t>
            </w:r>
          </w:p>
        </w:tc>
        <w:tc>
          <w:tcPr>
            <w:tcW w:w="3960" w:type="dxa"/>
            <w:tcBorders>
              <w:top w:val="single" w:sz="4" w:space="0" w:color="000000"/>
              <w:left w:val="nil"/>
              <w:bottom w:val="single" w:sz="4" w:space="0" w:color="000000"/>
              <w:right w:val="single" w:sz="4" w:space="0" w:color="000000"/>
            </w:tcBorders>
            <w:vAlign w:val="center"/>
          </w:tcPr>
          <w:p w:rsidR="00000000" w:rsidRDefault="00EF48E8">
            <w:pPr>
              <w:widowControl/>
              <w:spacing w:line="360" w:lineRule="atLeast"/>
              <w:rPr>
                <w:rFonts w:ascii="仿宋_GB2312" w:eastAsia="仿宋_GB2312" w:hAnsi="Calibri" w:cs="宋体"/>
                <w:color w:val="000000"/>
                <w:kern w:val="0"/>
                <w:sz w:val="24"/>
              </w:rPr>
            </w:pPr>
            <w:r w:rsidRPr="00880378">
              <w:rPr>
                <w:rFonts w:ascii="仿宋_GB2312" w:eastAsia="仿宋_GB2312" w:hAnsi="Calibri" w:cs="宋体" w:hint="eastAsia"/>
                <w:color w:val="000000"/>
                <w:kern w:val="0"/>
                <w:sz w:val="24"/>
              </w:rPr>
              <w:t>1.企业建立了生产管理文件，规定了产品生产工艺规程；2.工艺规程为现行版本；3.产品配方、批量及生产工艺与注册申请材料一致；4.工艺规程规定了各关键工序的收率要求，有相应的计算公式及单位换算说明；5.工艺规程规定了包装各工序的物料平衡计算方法，物料平衡概念和收率概念不混淆。</w:t>
            </w:r>
          </w:p>
          <w:p w:rsidR="00000000" w:rsidRDefault="00B452DF">
            <w:pPr>
              <w:widowControl/>
              <w:spacing w:line="360" w:lineRule="atLeast"/>
              <w:rPr>
                <w:rFonts w:ascii="仿宋_GB2312" w:eastAsia="仿宋_GB2312" w:hAnsi="Calibri" w:cs="宋体"/>
                <w:b/>
                <w:bCs/>
                <w:color w:val="000000"/>
                <w:kern w:val="0"/>
                <w:sz w:val="24"/>
              </w:rPr>
            </w:pPr>
          </w:p>
          <w:p w:rsidR="00000000" w:rsidRDefault="00EF48E8">
            <w:pPr>
              <w:widowControl/>
              <w:spacing w:line="360" w:lineRule="atLeast"/>
              <w:rPr>
                <w:rFonts w:ascii="仿宋_GB2312" w:eastAsia="仿宋_GB2312" w:hAnsi="Calibri" w:cs="宋体"/>
                <w:color w:val="000000"/>
                <w:kern w:val="0"/>
                <w:sz w:val="24"/>
              </w:rPr>
            </w:pPr>
            <w:r w:rsidRPr="00880378">
              <w:rPr>
                <w:rFonts w:ascii="仿宋_GB2312" w:eastAsia="仿宋_GB2312" w:hAnsi="Calibri" w:cs="宋体" w:hint="eastAsia"/>
                <w:color w:val="000000"/>
                <w:kern w:val="0"/>
                <w:sz w:val="24"/>
              </w:rPr>
              <w:t>1.生产工艺规程内容不全面；2.生产工艺规程内容全面但部分内容有待完善。</w:t>
            </w:r>
          </w:p>
          <w:p w:rsidR="00000000" w:rsidRDefault="00B452DF">
            <w:pPr>
              <w:widowControl/>
              <w:spacing w:line="360" w:lineRule="atLeast"/>
              <w:rPr>
                <w:rFonts w:ascii="仿宋_GB2312" w:eastAsia="仿宋_GB2312" w:hAnsi="Calibri" w:cs="宋体"/>
                <w:b/>
                <w:bCs/>
                <w:color w:val="000000"/>
                <w:kern w:val="0"/>
                <w:sz w:val="24"/>
              </w:rPr>
            </w:pPr>
          </w:p>
          <w:p w:rsidR="00000000" w:rsidRDefault="00EF48E8">
            <w:pPr>
              <w:widowControl/>
              <w:spacing w:line="360" w:lineRule="atLeast"/>
              <w:rPr>
                <w:rFonts w:ascii="仿宋_GB2312" w:eastAsia="仿宋_GB2312" w:hAnsi="Calibri" w:cs="宋体"/>
                <w:color w:val="000000"/>
                <w:kern w:val="0"/>
                <w:sz w:val="24"/>
              </w:rPr>
            </w:pPr>
            <w:r w:rsidRPr="00880378">
              <w:rPr>
                <w:rFonts w:ascii="仿宋_GB2312" w:eastAsia="仿宋_GB2312" w:hAnsi="Calibri" w:cs="宋体" w:hint="eastAsia"/>
                <w:color w:val="000000"/>
                <w:kern w:val="0"/>
                <w:sz w:val="24"/>
              </w:rPr>
              <w:t>下述一条或一条以上不符合的：1.企业没有建立生产管理文件，未规定产品生产工艺规程；2.工艺规程不是现行版本；3.工艺规程中产品配方、批量或生产工艺部分或全部内容与注册申请材料不一致；4.未规定各关键工序的收率要求及包装各工序的物料平衡计算方法；5.无相应的计算公式及单位换算说明的；6.物料平衡概念和收率概念不清楚。</w:t>
            </w:r>
          </w:p>
        </w:tc>
        <w:tc>
          <w:tcPr>
            <w:tcW w:w="1856" w:type="dxa"/>
            <w:tcBorders>
              <w:top w:val="single" w:sz="4" w:space="0" w:color="000000"/>
              <w:left w:val="nil"/>
              <w:bottom w:val="single" w:sz="4" w:space="0" w:color="000000"/>
              <w:right w:val="single" w:sz="4" w:space="0" w:color="000000"/>
            </w:tcBorders>
            <w:vAlign w:val="center"/>
          </w:tcPr>
          <w:p w:rsidR="00000000" w:rsidRDefault="00B452DF">
            <w:pPr>
              <w:widowControl/>
              <w:spacing w:line="360" w:lineRule="atLeast"/>
              <w:rPr>
                <w:rFonts w:ascii="仿宋_GB2312" w:eastAsia="仿宋_GB2312" w:hAnsi="Calibri" w:cs="宋体"/>
                <w:b/>
                <w:bCs/>
                <w:color w:val="000000"/>
                <w:kern w:val="0"/>
                <w:sz w:val="24"/>
              </w:rPr>
            </w:pPr>
          </w:p>
          <w:p w:rsidR="00000000" w:rsidRDefault="00B452DF">
            <w:pPr>
              <w:widowControl/>
              <w:spacing w:line="360" w:lineRule="atLeast"/>
              <w:rPr>
                <w:rFonts w:ascii="仿宋_GB2312" w:eastAsia="仿宋_GB2312" w:hAnsi="Calibri" w:cs="宋体"/>
                <w:b/>
                <w:bCs/>
                <w:color w:val="000000"/>
                <w:kern w:val="0"/>
                <w:sz w:val="24"/>
              </w:rPr>
            </w:pPr>
          </w:p>
          <w:p w:rsidR="00000000" w:rsidRDefault="00EF48E8">
            <w:pPr>
              <w:widowControl/>
              <w:spacing w:line="360" w:lineRule="atLeast"/>
              <w:rPr>
                <w:rFonts w:ascii="仿宋_GB2312" w:eastAsia="仿宋_GB2312" w:hAnsi="Calibri" w:cs="宋体"/>
                <w:color w:val="000000"/>
                <w:kern w:val="0"/>
                <w:sz w:val="24"/>
              </w:rPr>
            </w:pPr>
            <w:r w:rsidRPr="00880378">
              <w:rPr>
                <w:rFonts w:ascii="仿宋_GB2312" w:eastAsia="仿宋_GB2312" w:hAnsi="Calibri" w:cs="宋体" w:hint="eastAsia"/>
                <w:color w:val="000000"/>
                <w:kern w:val="0"/>
                <w:sz w:val="24"/>
              </w:rPr>
              <w:t>□符合</w:t>
            </w:r>
          </w:p>
          <w:p w:rsidR="00000000" w:rsidRDefault="00B452DF">
            <w:pPr>
              <w:widowControl/>
              <w:spacing w:line="360" w:lineRule="atLeast"/>
              <w:rPr>
                <w:rFonts w:ascii="仿宋_GB2312" w:eastAsia="仿宋_GB2312" w:hAnsi="Calibri" w:cs="宋体"/>
                <w:b/>
                <w:bCs/>
                <w:color w:val="000000"/>
                <w:kern w:val="0"/>
                <w:sz w:val="24"/>
              </w:rPr>
            </w:pPr>
          </w:p>
          <w:p w:rsidR="00000000" w:rsidRDefault="00B452DF">
            <w:pPr>
              <w:widowControl/>
              <w:spacing w:line="360" w:lineRule="atLeast"/>
              <w:rPr>
                <w:rFonts w:ascii="仿宋_GB2312" w:eastAsia="仿宋_GB2312" w:hAnsi="Calibri" w:cs="宋体"/>
                <w:b/>
                <w:bCs/>
                <w:color w:val="000000"/>
                <w:kern w:val="0"/>
                <w:sz w:val="24"/>
              </w:rPr>
            </w:pPr>
          </w:p>
          <w:p w:rsidR="00000000" w:rsidRDefault="00B452DF">
            <w:pPr>
              <w:widowControl/>
              <w:spacing w:line="360" w:lineRule="atLeast"/>
              <w:rPr>
                <w:rFonts w:ascii="仿宋_GB2312" w:eastAsia="仿宋_GB2312" w:hAnsi="Calibri" w:cs="宋体"/>
                <w:b/>
                <w:bCs/>
                <w:color w:val="000000"/>
                <w:kern w:val="0"/>
                <w:sz w:val="24"/>
              </w:rPr>
            </w:pPr>
          </w:p>
          <w:p w:rsidR="00000000" w:rsidRDefault="00B452DF">
            <w:pPr>
              <w:widowControl/>
              <w:spacing w:line="360" w:lineRule="atLeast"/>
              <w:rPr>
                <w:rFonts w:ascii="仿宋_GB2312" w:eastAsia="仿宋_GB2312" w:hAnsi="Calibri" w:cs="宋体"/>
                <w:b/>
                <w:bCs/>
                <w:color w:val="000000"/>
                <w:kern w:val="0"/>
                <w:sz w:val="24"/>
              </w:rPr>
            </w:pPr>
          </w:p>
          <w:p w:rsidR="00000000" w:rsidRDefault="00B452DF">
            <w:pPr>
              <w:widowControl/>
              <w:spacing w:line="360" w:lineRule="atLeast"/>
              <w:rPr>
                <w:rFonts w:ascii="仿宋_GB2312" w:eastAsia="仿宋_GB2312" w:hAnsi="Calibri" w:cs="宋体"/>
                <w:b/>
                <w:bCs/>
                <w:color w:val="000000"/>
                <w:kern w:val="0"/>
                <w:sz w:val="24"/>
              </w:rPr>
            </w:pPr>
          </w:p>
          <w:p w:rsidR="00000000" w:rsidRDefault="00B452DF">
            <w:pPr>
              <w:widowControl/>
              <w:spacing w:line="360" w:lineRule="atLeast"/>
              <w:rPr>
                <w:rFonts w:ascii="仿宋_GB2312" w:eastAsia="仿宋_GB2312" w:hAnsi="Calibri" w:cs="宋体"/>
                <w:b/>
                <w:bCs/>
                <w:color w:val="000000"/>
                <w:kern w:val="0"/>
                <w:sz w:val="24"/>
              </w:rPr>
            </w:pPr>
          </w:p>
          <w:p w:rsidR="00000000" w:rsidRDefault="00B452DF">
            <w:pPr>
              <w:widowControl/>
              <w:spacing w:line="360" w:lineRule="atLeast"/>
              <w:rPr>
                <w:rFonts w:ascii="仿宋_GB2312" w:eastAsia="仿宋_GB2312" w:hAnsi="Calibri" w:cs="宋体"/>
                <w:b/>
                <w:bCs/>
                <w:color w:val="000000"/>
                <w:kern w:val="0"/>
                <w:sz w:val="24"/>
              </w:rPr>
            </w:pPr>
          </w:p>
          <w:p w:rsidR="00000000" w:rsidRDefault="00EF48E8">
            <w:pPr>
              <w:widowControl/>
              <w:spacing w:line="360" w:lineRule="atLeast"/>
              <w:rPr>
                <w:rFonts w:ascii="仿宋_GB2312" w:eastAsia="仿宋_GB2312" w:hAnsi="Calibri" w:cs="宋体"/>
                <w:color w:val="000000"/>
                <w:kern w:val="0"/>
                <w:sz w:val="24"/>
              </w:rPr>
            </w:pPr>
            <w:r w:rsidRPr="00880378">
              <w:rPr>
                <w:rFonts w:ascii="仿宋_GB2312" w:eastAsia="仿宋_GB2312" w:hAnsi="Calibri" w:cs="宋体" w:hint="eastAsia"/>
                <w:color w:val="000000"/>
                <w:kern w:val="0"/>
                <w:sz w:val="24"/>
              </w:rPr>
              <w:t>□基本符合</w:t>
            </w:r>
          </w:p>
          <w:p w:rsidR="00000000" w:rsidRDefault="00B452DF">
            <w:pPr>
              <w:widowControl/>
              <w:spacing w:line="360" w:lineRule="atLeast"/>
              <w:rPr>
                <w:rFonts w:ascii="仿宋_GB2312" w:eastAsia="仿宋_GB2312" w:hAnsi="Calibri" w:cs="宋体"/>
                <w:b/>
                <w:bCs/>
                <w:color w:val="000000"/>
                <w:kern w:val="0"/>
                <w:sz w:val="24"/>
              </w:rPr>
            </w:pPr>
          </w:p>
          <w:p w:rsidR="00000000" w:rsidRDefault="00B452DF">
            <w:pPr>
              <w:widowControl/>
              <w:spacing w:line="360" w:lineRule="atLeast"/>
              <w:rPr>
                <w:rFonts w:ascii="仿宋_GB2312" w:eastAsia="仿宋_GB2312" w:hAnsi="Calibri" w:cs="宋体"/>
                <w:b/>
                <w:bCs/>
                <w:color w:val="000000"/>
                <w:kern w:val="0"/>
                <w:sz w:val="24"/>
              </w:rPr>
            </w:pPr>
          </w:p>
          <w:p w:rsidR="00000000" w:rsidRDefault="00B452DF">
            <w:pPr>
              <w:widowControl/>
              <w:spacing w:line="360" w:lineRule="atLeast"/>
              <w:rPr>
                <w:rFonts w:ascii="仿宋_GB2312" w:eastAsia="仿宋_GB2312" w:hAnsi="Calibri" w:cs="宋体"/>
                <w:b/>
                <w:bCs/>
                <w:color w:val="000000"/>
                <w:kern w:val="0"/>
                <w:sz w:val="24"/>
              </w:rPr>
            </w:pPr>
          </w:p>
          <w:p w:rsidR="00000000" w:rsidRDefault="00B452DF">
            <w:pPr>
              <w:widowControl/>
              <w:spacing w:line="360" w:lineRule="atLeast"/>
              <w:rPr>
                <w:rFonts w:ascii="仿宋_GB2312" w:eastAsia="仿宋_GB2312" w:hAnsi="Calibri" w:cs="宋体"/>
                <w:b/>
                <w:bCs/>
                <w:color w:val="000000"/>
                <w:kern w:val="0"/>
                <w:sz w:val="24"/>
              </w:rPr>
            </w:pPr>
          </w:p>
          <w:p w:rsidR="00000000" w:rsidRDefault="00B452DF">
            <w:pPr>
              <w:widowControl/>
              <w:spacing w:line="360" w:lineRule="atLeast"/>
              <w:rPr>
                <w:rFonts w:ascii="仿宋_GB2312" w:eastAsia="仿宋_GB2312" w:hAnsi="Calibri" w:cs="宋体"/>
                <w:b/>
                <w:bCs/>
                <w:color w:val="000000"/>
                <w:kern w:val="0"/>
                <w:sz w:val="24"/>
              </w:rPr>
            </w:pPr>
          </w:p>
          <w:p w:rsidR="00000000" w:rsidRDefault="00B452DF">
            <w:pPr>
              <w:widowControl/>
              <w:spacing w:line="360" w:lineRule="atLeast"/>
              <w:rPr>
                <w:rFonts w:ascii="仿宋_GB2312" w:eastAsia="仿宋_GB2312" w:hAnsi="Calibri" w:cs="宋体"/>
                <w:b/>
                <w:bCs/>
                <w:color w:val="000000"/>
                <w:kern w:val="0"/>
                <w:sz w:val="24"/>
              </w:rPr>
            </w:pPr>
          </w:p>
          <w:p w:rsidR="00000000" w:rsidRDefault="00EF48E8">
            <w:pPr>
              <w:widowControl/>
              <w:spacing w:line="360" w:lineRule="atLeast"/>
              <w:rPr>
                <w:rFonts w:ascii="仿宋_GB2312" w:eastAsia="仿宋_GB2312" w:hAnsi="Calibri" w:cs="宋体"/>
                <w:color w:val="000000"/>
                <w:kern w:val="0"/>
                <w:sz w:val="24"/>
              </w:rPr>
            </w:pPr>
            <w:r w:rsidRPr="00880378">
              <w:rPr>
                <w:rFonts w:ascii="仿宋_GB2312" w:eastAsia="仿宋_GB2312" w:hAnsi="Calibri" w:cs="宋体" w:hint="eastAsia"/>
                <w:color w:val="000000"/>
                <w:kern w:val="0"/>
                <w:sz w:val="24"/>
              </w:rPr>
              <w:t>□不符合</w:t>
            </w:r>
          </w:p>
          <w:p w:rsidR="00000000" w:rsidRDefault="00B452DF">
            <w:pPr>
              <w:widowControl/>
              <w:spacing w:line="480" w:lineRule="atLeast"/>
              <w:rPr>
                <w:rFonts w:ascii="仿宋_GB2312" w:eastAsia="仿宋_GB2312" w:hAnsi="Calibri" w:cs="宋体"/>
                <w:b/>
                <w:bCs/>
                <w:color w:val="000000"/>
                <w:kern w:val="0"/>
                <w:sz w:val="24"/>
              </w:rPr>
            </w:pPr>
          </w:p>
          <w:p w:rsidR="00000000" w:rsidRDefault="00B452DF">
            <w:pPr>
              <w:widowControl/>
              <w:spacing w:line="480" w:lineRule="atLeast"/>
              <w:rPr>
                <w:rFonts w:ascii="仿宋_GB2312" w:eastAsia="仿宋_GB2312" w:hAnsi="Calibri" w:cs="宋体"/>
                <w:b/>
                <w:bCs/>
                <w:color w:val="000000"/>
                <w:kern w:val="0"/>
                <w:sz w:val="24"/>
              </w:rPr>
            </w:pPr>
          </w:p>
        </w:tc>
        <w:tc>
          <w:tcPr>
            <w:tcW w:w="1620" w:type="dxa"/>
            <w:tcBorders>
              <w:top w:val="single" w:sz="4" w:space="0" w:color="000000"/>
              <w:left w:val="nil"/>
              <w:bottom w:val="single" w:sz="4" w:space="0" w:color="000000"/>
              <w:right w:val="single" w:sz="4" w:space="0" w:color="000000"/>
            </w:tcBorders>
            <w:vAlign w:val="center"/>
          </w:tcPr>
          <w:p w:rsidR="00000000" w:rsidRDefault="00B452DF">
            <w:pPr>
              <w:widowControl/>
              <w:spacing w:line="360" w:lineRule="atLeast"/>
              <w:rPr>
                <w:rFonts w:ascii="仿宋_GB2312" w:eastAsia="仿宋_GB2312" w:hAnsi="Calibri" w:cs="宋体"/>
                <w:b/>
                <w:bCs/>
                <w:color w:val="000000"/>
                <w:kern w:val="0"/>
                <w:sz w:val="24"/>
              </w:rPr>
            </w:pPr>
          </w:p>
          <w:p w:rsidR="00000000" w:rsidRDefault="00B452DF">
            <w:pPr>
              <w:widowControl/>
              <w:spacing w:line="360" w:lineRule="atLeast"/>
              <w:rPr>
                <w:rFonts w:ascii="仿宋_GB2312" w:eastAsia="仿宋_GB2312" w:hAnsi="Calibri" w:cs="宋体"/>
                <w:b/>
                <w:bCs/>
                <w:color w:val="000000"/>
                <w:kern w:val="0"/>
                <w:sz w:val="24"/>
              </w:rPr>
            </w:pPr>
          </w:p>
          <w:p w:rsidR="00000000" w:rsidRDefault="00B452DF">
            <w:pPr>
              <w:widowControl/>
              <w:spacing w:line="360" w:lineRule="atLeast"/>
              <w:rPr>
                <w:rFonts w:ascii="仿宋_GB2312" w:eastAsia="仿宋_GB2312" w:hAnsi="Calibri" w:cs="宋体"/>
                <w:b/>
                <w:bCs/>
                <w:color w:val="000000"/>
                <w:kern w:val="0"/>
                <w:sz w:val="24"/>
              </w:rPr>
            </w:pPr>
          </w:p>
          <w:p w:rsidR="00000000" w:rsidRDefault="00B452DF">
            <w:pPr>
              <w:widowControl/>
              <w:spacing w:line="360" w:lineRule="atLeast"/>
              <w:rPr>
                <w:rFonts w:ascii="仿宋_GB2312" w:eastAsia="仿宋_GB2312" w:hAnsi="Calibri" w:cs="宋体"/>
                <w:b/>
                <w:bCs/>
                <w:color w:val="000000"/>
                <w:kern w:val="0"/>
                <w:sz w:val="24"/>
              </w:rPr>
            </w:pPr>
          </w:p>
          <w:p w:rsidR="00000000" w:rsidRDefault="00B452DF">
            <w:pPr>
              <w:widowControl/>
              <w:spacing w:line="360" w:lineRule="atLeast"/>
              <w:rPr>
                <w:rFonts w:ascii="仿宋_GB2312" w:eastAsia="仿宋_GB2312" w:hAnsi="Calibri" w:cs="宋体"/>
                <w:b/>
                <w:bCs/>
                <w:color w:val="000000"/>
                <w:kern w:val="0"/>
                <w:sz w:val="24"/>
              </w:rPr>
            </w:pPr>
          </w:p>
          <w:p w:rsidR="00000000" w:rsidRDefault="00B452DF">
            <w:pPr>
              <w:widowControl/>
              <w:spacing w:line="360" w:lineRule="atLeast"/>
              <w:rPr>
                <w:rFonts w:ascii="仿宋_GB2312" w:eastAsia="仿宋_GB2312" w:hAnsi="Calibri" w:cs="宋体"/>
                <w:b/>
                <w:bCs/>
                <w:color w:val="000000"/>
                <w:kern w:val="0"/>
                <w:sz w:val="24"/>
              </w:rPr>
            </w:pPr>
          </w:p>
          <w:p w:rsidR="00000000" w:rsidRDefault="00B452DF">
            <w:pPr>
              <w:widowControl/>
              <w:spacing w:line="360" w:lineRule="atLeast"/>
              <w:rPr>
                <w:rFonts w:ascii="仿宋_GB2312" w:eastAsia="仿宋_GB2312" w:hAnsi="Calibri" w:cs="宋体"/>
                <w:b/>
                <w:bCs/>
                <w:color w:val="000000"/>
                <w:kern w:val="0"/>
                <w:sz w:val="24"/>
              </w:rPr>
            </w:pPr>
          </w:p>
          <w:p w:rsidR="00000000" w:rsidRDefault="00B452DF">
            <w:pPr>
              <w:widowControl/>
              <w:spacing w:line="360" w:lineRule="atLeast"/>
              <w:rPr>
                <w:rFonts w:ascii="仿宋_GB2312" w:eastAsia="仿宋_GB2312" w:hAnsi="Calibri" w:cs="宋体"/>
                <w:b/>
                <w:bCs/>
                <w:color w:val="000000"/>
                <w:kern w:val="0"/>
                <w:sz w:val="24"/>
              </w:rPr>
            </w:pPr>
          </w:p>
          <w:p w:rsidR="00000000" w:rsidRDefault="00B452DF">
            <w:pPr>
              <w:widowControl/>
              <w:spacing w:line="360" w:lineRule="atLeast"/>
              <w:rPr>
                <w:rFonts w:ascii="仿宋_GB2312" w:eastAsia="仿宋_GB2312" w:hAnsi="Calibri" w:cs="宋体"/>
                <w:b/>
                <w:bCs/>
                <w:color w:val="000000"/>
                <w:kern w:val="0"/>
                <w:sz w:val="24"/>
              </w:rPr>
            </w:pPr>
          </w:p>
          <w:p w:rsidR="00000000" w:rsidRDefault="00B452DF">
            <w:pPr>
              <w:widowControl/>
              <w:spacing w:line="360" w:lineRule="atLeast"/>
              <w:rPr>
                <w:rFonts w:ascii="仿宋_GB2312" w:eastAsia="仿宋_GB2312" w:hAnsi="Calibri" w:cs="宋体"/>
                <w:b/>
                <w:bCs/>
                <w:color w:val="000000"/>
                <w:kern w:val="0"/>
                <w:sz w:val="24"/>
              </w:rPr>
            </w:pPr>
          </w:p>
          <w:p w:rsidR="00000000" w:rsidRDefault="00B452DF">
            <w:pPr>
              <w:widowControl/>
              <w:spacing w:line="360" w:lineRule="atLeast"/>
              <w:rPr>
                <w:rFonts w:ascii="仿宋_GB2312" w:eastAsia="仿宋_GB2312" w:hAnsi="Calibri" w:cs="宋体"/>
                <w:b/>
                <w:bCs/>
                <w:color w:val="000000"/>
                <w:kern w:val="0"/>
                <w:sz w:val="24"/>
              </w:rPr>
            </w:pPr>
          </w:p>
          <w:p w:rsidR="00000000" w:rsidRDefault="00B452DF">
            <w:pPr>
              <w:widowControl/>
              <w:spacing w:line="360" w:lineRule="atLeast"/>
              <w:rPr>
                <w:rFonts w:ascii="仿宋_GB2312" w:eastAsia="仿宋_GB2312" w:hAnsi="Calibri" w:cs="宋体"/>
                <w:b/>
                <w:bCs/>
                <w:color w:val="000000"/>
                <w:kern w:val="0"/>
                <w:sz w:val="24"/>
              </w:rPr>
            </w:pPr>
          </w:p>
          <w:p w:rsidR="00000000" w:rsidRDefault="00B452DF">
            <w:pPr>
              <w:widowControl/>
              <w:spacing w:line="360" w:lineRule="atLeast"/>
              <w:rPr>
                <w:rFonts w:ascii="仿宋_GB2312" w:eastAsia="仿宋_GB2312" w:hAnsi="Calibri" w:cs="宋体"/>
                <w:b/>
                <w:bCs/>
                <w:color w:val="000000"/>
                <w:kern w:val="0"/>
                <w:sz w:val="24"/>
              </w:rPr>
            </w:pPr>
          </w:p>
          <w:p w:rsidR="00000000" w:rsidRDefault="00B452DF">
            <w:pPr>
              <w:widowControl/>
              <w:spacing w:line="360" w:lineRule="atLeast"/>
              <w:rPr>
                <w:rFonts w:ascii="仿宋_GB2312" w:eastAsia="仿宋_GB2312" w:hAnsi="Calibri" w:cs="宋体"/>
                <w:b/>
                <w:bCs/>
                <w:color w:val="000000"/>
                <w:kern w:val="0"/>
                <w:sz w:val="24"/>
              </w:rPr>
            </w:pPr>
          </w:p>
          <w:p w:rsidR="00000000" w:rsidRDefault="00B452DF">
            <w:pPr>
              <w:widowControl/>
              <w:spacing w:line="360" w:lineRule="atLeast"/>
              <w:rPr>
                <w:rFonts w:ascii="仿宋_GB2312" w:eastAsia="仿宋_GB2312" w:hAnsi="Calibri" w:cs="宋体"/>
                <w:b/>
                <w:bCs/>
                <w:color w:val="000000"/>
                <w:kern w:val="0"/>
                <w:sz w:val="24"/>
              </w:rPr>
            </w:pPr>
          </w:p>
          <w:p w:rsidR="00000000" w:rsidRDefault="00B452DF">
            <w:pPr>
              <w:widowControl/>
              <w:spacing w:line="360" w:lineRule="atLeast"/>
              <w:rPr>
                <w:rFonts w:ascii="仿宋_GB2312" w:eastAsia="仿宋_GB2312" w:hAnsi="Calibri" w:cs="宋体"/>
                <w:b/>
                <w:bCs/>
                <w:color w:val="000000"/>
                <w:kern w:val="0"/>
                <w:sz w:val="24"/>
              </w:rPr>
            </w:pPr>
          </w:p>
          <w:p w:rsidR="00000000" w:rsidRDefault="00B452DF">
            <w:pPr>
              <w:widowControl/>
              <w:spacing w:line="360" w:lineRule="atLeast"/>
              <w:rPr>
                <w:rFonts w:ascii="仿宋_GB2312" w:eastAsia="仿宋_GB2312" w:hAnsi="Calibri" w:cs="宋体"/>
                <w:b/>
                <w:bCs/>
                <w:color w:val="000000"/>
                <w:kern w:val="0"/>
                <w:sz w:val="24"/>
              </w:rPr>
            </w:pPr>
          </w:p>
          <w:p w:rsidR="00000000" w:rsidRDefault="00B452DF">
            <w:pPr>
              <w:widowControl/>
              <w:spacing w:line="360" w:lineRule="atLeast"/>
              <w:rPr>
                <w:rFonts w:ascii="仿宋_GB2312" w:eastAsia="仿宋_GB2312" w:hAnsi="Calibri" w:cs="宋体"/>
                <w:b/>
                <w:bCs/>
                <w:color w:val="000000"/>
                <w:kern w:val="0"/>
                <w:sz w:val="24"/>
              </w:rPr>
            </w:pPr>
          </w:p>
          <w:p w:rsidR="00000000" w:rsidRDefault="00B452DF">
            <w:pPr>
              <w:widowControl/>
              <w:spacing w:line="360" w:lineRule="atLeast"/>
              <w:rPr>
                <w:rFonts w:ascii="仿宋_GB2312" w:eastAsia="仿宋_GB2312" w:hAnsi="Calibri" w:cs="宋体"/>
                <w:b/>
                <w:bCs/>
                <w:color w:val="000000"/>
                <w:kern w:val="0"/>
                <w:sz w:val="24"/>
              </w:rPr>
            </w:pPr>
          </w:p>
          <w:p w:rsidR="00000000" w:rsidRDefault="00B452DF">
            <w:pPr>
              <w:widowControl/>
              <w:spacing w:line="360" w:lineRule="atLeast"/>
              <w:rPr>
                <w:rFonts w:ascii="仿宋_GB2312" w:eastAsia="仿宋_GB2312" w:hAnsi="Calibri" w:cs="宋体"/>
                <w:b/>
                <w:bCs/>
                <w:color w:val="000000"/>
                <w:kern w:val="0"/>
                <w:sz w:val="24"/>
              </w:rPr>
            </w:pPr>
          </w:p>
          <w:p w:rsidR="00000000" w:rsidRDefault="00B452DF">
            <w:pPr>
              <w:widowControl/>
              <w:spacing w:line="360" w:lineRule="atLeast"/>
              <w:rPr>
                <w:rFonts w:ascii="仿宋_GB2312" w:eastAsia="仿宋_GB2312" w:hAnsi="Calibri" w:cs="宋体"/>
                <w:b/>
                <w:bCs/>
                <w:color w:val="000000"/>
                <w:kern w:val="0"/>
                <w:sz w:val="24"/>
              </w:rPr>
            </w:pPr>
          </w:p>
        </w:tc>
      </w:tr>
      <w:tr w:rsidR="009F4320" w:rsidRPr="00880378" w:rsidTr="00CD70BF">
        <w:trPr>
          <w:trHeight w:val="3470"/>
        </w:trPr>
        <w:tc>
          <w:tcPr>
            <w:tcW w:w="807" w:type="dxa"/>
            <w:tcBorders>
              <w:top w:val="single" w:sz="4" w:space="0" w:color="000000"/>
              <w:left w:val="single" w:sz="4" w:space="0" w:color="000000"/>
              <w:bottom w:val="single" w:sz="4" w:space="0" w:color="000000"/>
              <w:right w:val="single" w:sz="4" w:space="0" w:color="000000"/>
            </w:tcBorders>
            <w:vAlign w:val="center"/>
          </w:tcPr>
          <w:p w:rsidR="009F4320" w:rsidRPr="00880378" w:rsidRDefault="00EF48E8" w:rsidP="00CD70BF">
            <w:pPr>
              <w:widowControl/>
              <w:spacing w:line="360" w:lineRule="atLeast"/>
              <w:rPr>
                <w:rFonts w:ascii="仿宋_GB2312" w:eastAsia="仿宋_GB2312" w:hAnsi="Calibri" w:cs="宋体"/>
                <w:color w:val="000000"/>
                <w:kern w:val="0"/>
                <w:sz w:val="24"/>
              </w:rPr>
            </w:pPr>
            <w:r w:rsidRPr="00880378">
              <w:rPr>
                <w:rFonts w:ascii="仿宋_GB2312" w:eastAsia="仿宋_GB2312" w:hAnsi="Calibri" w:cs="宋体" w:hint="eastAsia"/>
                <w:color w:val="000000"/>
                <w:kern w:val="0"/>
                <w:sz w:val="24"/>
              </w:rPr>
              <w:lastRenderedPageBreak/>
              <w:t>17</w:t>
            </w:r>
          </w:p>
        </w:tc>
        <w:tc>
          <w:tcPr>
            <w:tcW w:w="1461" w:type="dxa"/>
            <w:tcBorders>
              <w:top w:val="single" w:sz="4" w:space="0" w:color="000000"/>
              <w:left w:val="nil"/>
              <w:bottom w:val="single" w:sz="4" w:space="0" w:color="000000"/>
              <w:right w:val="single" w:sz="4" w:space="0" w:color="000000"/>
            </w:tcBorders>
            <w:vAlign w:val="center"/>
          </w:tcPr>
          <w:p w:rsidR="00000000" w:rsidRDefault="00EF48E8">
            <w:pPr>
              <w:widowControl/>
              <w:spacing w:line="360" w:lineRule="atLeast"/>
              <w:rPr>
                <w:rFonts w:ascii="仿宋_GB2312" w:eastAsia="仿宋_GB2312" w:hAnsi="Calibri" w:cs="宋体"/>
                <w:color w:val="000000"/>
                <w:kern w:val="0"/>
                <w:sz w:val="24"/>
              </w:rPr>
            </w:pPr>
            <w:r w:rsidRPr="00880378">
              <w:rPr>
                <w:rFonts w:ascii="仿宋_GB2312" w:eastAsia="仿宋_GB2312" w:hAnsi="Calibri" w:cs="宋体" w:hint="eastAsia"/>
                <w:color w:val="000000"/>
                <w:kern w:val="0"/>
                <w:sz w:val="24"/>
              </w:rPr>
              <w:t>原辅料称量</w:t>
            </w:r>
          </w:p>
        </w:tc>
        <w:tc>
          <w:tcPr>
            <w:tcW w:w="2160" w:type="dxa"/>
            <w:tcBorders>
              <w:top w:val="single" w:sz="4" w:space="0" w:color="000000"/>
              <w:left w:val="nil"/>
              <w:bottom w:val="single" w:sz="4" w:space="0" w:color="000000"/>
              <w:right w:val="single" w:sz="4" w:space="0" w:color="000000"/>
            </w:tcBorders>
            <w:vAlign w:val="center"/>
          </w:tcPr>
          <w:p w:rsidR="00000000" w:rsidRDefault="00EF48E8">
            <w:pPr>
              <w:widowControl/>
              <w:spacing w:line="360" w:lineRule="atLeast"/>
              <w:rPr>
                <w:rFonts w:ascii="仿宋_GB2312" w:eastAsia="仿宋_GB2312" w:hAnsi="Calibri" w:cs="宋体"/>
                <w:color w:val="000000"/>
                <w:kern w:val="0"/>
                <w:sz w:val="24"/>
              </w:rPr>
            </w:pPr>
            <w:r w:rsidRPr="00880378">
              <w:rPr>
                <w:rFonts w:ascii="仿宋_GB2312" w:eastAsia="仿宋_GB2312" w:hAnsi="Calibri" w:cs="宋体" w:hint="eastAsia"/>
                <w:color w:val="000000"/>
                <w:kern w:val="0"/>
                <w:sz w:val="24"/>
              </w:rPr>
              <w:t>原辅料应当在核对物料信息后称量；信息核对、称量应有复核。</w:t>
            </w:r>
          </w:p>
        </w:tc>
        <w:tc>
          <w:tcPr>
            <w:tcW w:w="3060" w:type="dxa"/>
            <w:tcBorders>
              <w:top w:val="single" w:sz="4" w:space="0" w:color="000000"/>
              <w:left w:val="nil"/>
              <w:bottom w:val="single" w:sz="4" w:space="0" w:color="000000"/>
              <w:right w:val="single" w:sz="4" w:space="0" w:color="000000"/>
            </w:tcBorders>
            <w:vAlign w:val="center"/>
          </w:tcPr>
          <w:p w:rsidR="00000000" w:rsidRDefault="00EF48E8">
            <w:pPr>
              <w:widowControl/>
              <w:spacing w:line="360" w:lineRule="atLeast"/>
              <w:rPr>
                <w:rFonts w:ascii="仿宋_GB2312" w:eastAsia="仿宋_GB2312" w:hAnsi="Calibri" w:cs="宋体"/>
                <w:color w:val="000000"/>
                <w:kern w:val="0"/>
                <w:sz w:val="24"/>
              </w:rPr>
            </w:pPr>
            <w:r w:rsidRPr="00880378">
              <w:rPr>
                <w:rFonts w:ascii="仿宋_GB2312" w:eastAsia="仿宋_GB2312" w:hAnsi="Calibri" w:cs="宋体" w:hint="eastAsia"/>
                <w:color w:val="000000"/>
                <w:kern w:val="0"/>
                <w:sz w:val="24"/>
              </w:rPr>
              <w:t>1.查看信息记录和配料记录表，确认物料经过信息核对后称量；2.确认物料信息核对和称量环节经过复核并有复核人签字。</w:t>
            </w:r>
          </w:p>
        </w:tc>
        <w:tc>
          <w:tcPr>
            <w:tcW w:w="3960" w:type="dxa"/>
            <w:tcBorders>
              <w:top w:val="single" w:sz="4" w:space="0" w:color="000000"/>
              <w:left w:val="nil"/>
              <w:bottom w:val="single" w:sz="4" w:space="0" w:color="000000"/>
              <w:right w:val="single" w:sz="4" w:space="0" w:color="000000"/>
            </w:tcBorders>
            <w:vAlign w:val="center"/>
          </w:tcPr>
          <w:p w:rsidR="00000000" w:rsidRDefault="00EF48E8">
            <w:pPr>
              <w:widowControl/>
              <w:spacing w:line="360" w:lineRule="atLeast"/>
              <w:rPr>
                <w:rFonts w:ascii="仿宋_GB2312" w:eastAsia="仿宋_GB2312" w:hAnsi="Calibri" w:cs="宋体"/>
                <w:color w:val="000000"/>
                <w:kern w:val="0"/>
                <w:sz w:val="24"/>
              </w:rPr>
            </w:pPr>
            <w:r w:rsidRPr="00880378">
              <w:rPr>
                <w:rFonts w:ascii="仿宋_GB2312" w:eastAsia="仿宋_GB2312" w:hAnsi="Calibri" w:cs="宋体" w:hint="eastAsia"/>
                <w:color w:val="000000"/>
                <w:kern w:val="0"/>
                <w:sz w:val="24"/>
              </w:rPr>
              <w:t>1.物料经过信息核对后称量；2.物料信息核对和称量环节经过复核并有复核人签字。</w:t>
            </w:r>
          </w:p>
          <w:p w:rsidR="00000000" w:rsidRDefault="00B452DF">
            <w:pPr>
              <w:widowControl/>
              <w:spacing w:line="360" w:lineRule="atLeast"/>
              <w:rPr>
                <w:rFonts w:ascii="仿宋_GB2312" w:eastAsia="仿宋_GB2312" w:hAnsi="Calibri" w:cs="宋体"/>
                <w:b/>
                <w:bCs/>
                <w:color w:val="000000"/>
                <w:kern w:val="0"/>
                <w:sz w:val="24"/>
              </w:rPr>
            </w:pPr>
          </w:p>
          <w:p w:rsidR="00000000" w:rsidRDefault="00EF48E8">
            <w:pPr>
              <w:widowControl/>
              <w:spacing w:line="360" w:lineRule="atLeast"/>
              <w:rPr>
                <w:rFonts w:ascii="仿宋_GB2312" w:eastAsia="仿宋_GB2312" w:hAnsi="Calibri" w:cs="宋体"/>
                <w:color w:val="000000"/>
                <w:kern w:val="0"/>
                <w:sz w:val="24"/>
              </w:rPr>
            </w:pPr>
            <w:r w:rsidRPr="00880378">
              <w:rPr>
                <w:rFonts w:ascii="仿宋_GB2312" w:eastAsia="仿宋_GB2312" w:hAnsi="Calibri" w:cs="宋体" w:hint="eastAsia"/>
                <w:color w:val="000000"/>
                <w:kern w:val="0"/>
                <w:sz w:val="24"/>
              </w:rPr>
              <w:t>1.物料信息核对记录不完善；2.物料称量记录不完善。</w:t>
            </w:r>
          </w:p>
          <w:p w:rsidR="00000000" w:rsidRDefault="00B452DF">
            <w:pPr>
              <w:widowControl/>
              <w:spacing w:line="360" w:lineRule="atLeast"/>
              <w:rPr>
                <w:rFonts w:ascii="仿宋_GB2312" w:eastAsia="仿宋_GB2312" w:hAnsi="Calibri" w:cs="宋体"/>
                <w:b/>
                <w:bCs/>
                <w:color w:val="000000"/>
                <w:kern w:val="0"/>
                <w:sz w:val="24"/>
              </w:rPr>
            </w:pPr>
          </w:p>
          <w:p w:rsidR="00000000" w:rsidRDefault="00EF48E8">
            <w:pPr>
              <w:widowControl/>
              <w:spacing w:line="360" w:lineRule="atLeast"/>
              <w:rPr>
                <w:rFonts w:ascii="仿宋_GB2312" w:eastAsia="仿宋_GB2312" w:hAnsi="Calibri" w:cs="宋体"/>
                <w:color w:val="000000"/>
                <w:kern w:val="0"/>
                <w:sz w:val="24"/>
              </w:rPr>
            </w:pPr>
            <w:r w:rsidRPr="00880378">
              <w:rPr>
                <w:rFonts w:ascii="仿宋_GB2312" w:eastAsia="仿宋_GB2312" w:hAnsi="Calibri" w:cs="宋体" w:hint="eastAsia"/>
                <w:color w:val="000000"/>
                <w:kern w:val="0"/>
                <w:sz w:val="24"/>
              </w:rPr>
              <w:t>下述一条或一条以上不符合的：1.物料称量前没有经过信息核对；2.信息核对或称量环节没有经过复核或无复核人签字。</w:t>
            </w:r>
          </w:p>
        </w:tc>
        <w:tc>
          <w:tcPr>
            <w:tcW w:w="1856" w:type="dxa"/>
            <w:tcBorders>
              <w:top w:val="single" w:sz="4" w:space="0" w:color="000000"/>
              <w:left w:val="nil"/>
              <w:bottom w:val="single" w:sz="4" w:space="0" w:color="000000"/>
              <w:right w:val="single" w:sz="4" w:space="0" w:color="000000"/>
            </w:tcBorders>
            <w:vAlign w:val="center"/>
          </w:tcPr>
          <w:p w:rsidR="00000000" w:rsidRDefault="00EF48E8">
            <w:pPr>
              <w:widowControl/>
              <w:spacing w:line="480" w:lineRule="atLeast"/>
              <w:rPr>
                <w:rFonts w:ascii="仿宋_GB2312" w:eastAsia="仿宋_GB2312" w:hAnsi="Calibri" w:cs="宋体"/>
                <w:color w:val="000000"/>
                <w:kern w:val="0"/>
                <w:sz w:val="24"/>
              </w:rPr>
            </w:pPr>
            <w:r w:rsidRPr="00880378">
              <w:rPr>
                <w:rFonts w:ascii="仿宋_GB2312" w:eastAsia="仿宋_GB2312" w:hAnsi="Calibri" w:cs="宋体" w:hint="eastAsia"/>
                <w:color w:val="000000"/>
                <w:kern w:val="0"/>
                <w:sz w:val="24"/>
              </w:rPr>
              <w:t>□符合</w:t>
            </w:r>
          </w:p>
          <w:p w:rsidR="00000000" w:rsidRDefault="00B452DF">
            <w:pPr>
              <w:widowControl/>
              <w:spacing w:line="480" w:lineRule="atLeast"/>
              <w:rPr>
                <w:rFonts w:ascii="仿宋_GB2312" w:eastAsia="仿宋_GB2312" w:hAnsi="Calibri" w:cs="宋体"/>
                <w:b/>
                <w:bCs/>
                <w:color w:val="000000"/>
                <w:kern w:val="0"/>
                <w:sz w:val="24"/>
              </w:rPr>
            </w:pPr>
          </w:p>
          <w:p w:rsidR="00000000" w:rsidRDefault="00B452DF">
            <w:pPr>
              <w:widowControl/>
              <w:spacing w:line="480" w:lineRule="atLeast"/>
              <w:rPr>
                <w:rFonts w:ascii="仿宋_GB2312" w:eastAsia="仿宋_GB2312" w:hAnsi="Calibri" w:cs="宋体"/>
                <w:b/>
                <w:bCs/>
                <w:color w:val="000000"/>
                <w:kern w:val="0"/>
                <w:sz w:val="24"/>
              </w:rPr>
            </w:pPr>
          </w:p>
          <w:p w:rsidR="00000000" w:rsidRDefault="00B452DF">
            <w:pPr>
              <w:widowControl/>
              <w:spacing w:line="360" w:lineRule="atLeast"/>
              <w:rPr>
                <w:rFonts w:ascii="仿宋_GB2312" w:eastAsia="仿宋_GB2312" w:hAnsi="Calibri" w:cs="宋体"/>
                <w:b/>
                <w:bCs/>
                <w:color w:val="000000"/>
                <w:kern w:val="0"/>
                <w:sz w:val="24"/>
              </w:rPr>
            </w:pPr>
          </w:p>
          <w:p w:rsidR="00000000" w:rsidRDefault="00EF48E8">
            <w:pPr>
              <w:widowControl/>
              <w:spacing w:line="360" w:lineRule="atLeast"/>
              <w:rPr>
                <w:rFonts w:ascii="仿宋_GB2312" w:eastAsia="仿宋_GB2312" w:hAnsi="Calibri" w:cs="宋体"/>
                <w:color w:val="000000"/>
                <w:kern w:val="0"/>
                <w:sz w:val="24"/>
              </w:rPr>
            </w:pPr>
            <w:r w:rsidRPr="00880378">
              <w:rPr>
                <w:rFonts w:ascii="仿宋_GB2312" w:eastAsia="仿宋_GB2312" w:hAnsi="Calibri" w:cs="宋体" w:hint="eastAsia"/>
                <w:color w:val="000000"/>
                <w:kern w:val="0"/>
                <w:sz w:val="24"/>
              </w:rPr>
              <w:t>□基本符合</w:t>
            </w:r>
          </w:p>
          <w:p w:rsidR="00000000" w:rsidRDefault="00B452DF">
            <w:pPr>
              <w:widowControl/>
              <w:spacing w:line="480" w:lineRule="atLeast"/>
              <w:rPr>
                <w:rFonts w:ascii="仿宋_GB2312" w:eastAsia="仿宋_GB2312" w:hAnsi="Calibri" w:cs="宋体"/>
                <w:b/>
                <w:bCs/>
                <w:color w:val="000000"/>
                <w:kern w:val="0"/>
                <w:sz w:val="24"/>
              </w:rPr>
            </w:pPr>
          </w:p>
          <w:p w:rsidR="00000000" w:rsidRDefault="00EF48E8">
            <w:pPr>
              <w:widowControl/>
              <w:spacing w:line="480" w:lineRule="atLeast"/>
              <w:rPr>
                <w:rFonts w:ascii="仿宋_GB2312" w:eastAsia="仿宋_GB2312" w:hAnsi="Calibri" w:cs="宋体"/>
                <w:color w:val="000000"/>
                <w:kern w:val="0"/>
                <w:sz w:val="24"/>
              </w:rPr>
            </w:pPr>
            <w:r w:rsidRPr="00880378">
              <w:rPr>
                <w:rFonts w:ascii="仿宋_GB2312" w:eastAsia="仿宋_GB2312" w:hAnsi="Calibri" w:cs="宋体" w:hint="eastAsia"/>
                <w:color w:val="000000"/>
                <w:kern w:val="0"/>
                <w:sz w:val="24"/>
              </w:rPr>
              <w:t>□不符合</w:t>
            </w:r>
          </w:p>
        </w:tc>
        <w:tc>
          <w:tcPr>
            <w:tcW w:w="1620" w:type="dxa"/>
            <w:tcBorders>
              <w:top w:val="single" w:sz="4" w:space="0" w:color="000000"/>
              <w:left w:val="nil"/>
              <w:bottom w:val="single" w:sz="4" w:space="0" w:color="000000"/>
              <w:right w:val="single" w:sz="4" w:space="0" w:color="000000"/>
            </w:tcBorders>
            <w:vAlign w:val="center"/>
          </w:tcPr>
          <w:p w:rsidR="00000000" w:rsidRDefault="00B452DF">
            <w:pPr>
              <w:widowControl/>
              <w:spacing w:line="480" w:lineRule="atLeast"/>
              <w:rPr>
                <w:rFonts w:ascii="仿宋_GB2312" w:eastAsia="仿宋_GB2312" w:hAnsi="Calibri" w:cs="宋体"/>
                <w:b/>
                <w:bCs/>
                <w:color w:val="000000"/>
                <w:kern w:val="0"/>
                <w:sz w:val="24"/>
              </w:rPr>
            </w:pPr>
          </w:p>
          <w:p w:rsidR="00000000" w:rsidRDefault="00B452DF">
            <w:pPr>
              <w:widowControl/>
              <w:spacing w:line="480" w:lineRule="atLeast"/>
              <w:rPr>
                <w:rFonts w:ascii="仿宋_GB2312" w:eastAsia="仿宋_GB2312" w:hAnsi="Calibri" w:cs="宋体"/>
                <w:b/>
                <w:bCs/>
                <w:color w:val="000000"/>
                <w:kern w:val="0"/>
                <w:sz w:val="24"/>
              </w:rPr>
            </w:pPr>
          </w:p>
          <w:p w:rsidR="00000000" w:rsidRDefault="00B452DF">
            <w:pPr>
              <w:widowControl/>
              <w:spacing w:line="480" w:lineRule="atLeast"/>
              <w:rPr>
                <w:rFonts w:ascii="仿宋_GB2312" w:eastAsia="仿宋_GB2312" w:hAnsi="Calibri" w:cs="宋体"/>
                <w:b/>
                <w:bCs/>
                <w:color w:val="000000"/>
                <w:kern w:val="0"/>
                <w:sz w:val="24"/>
              </w:rPr>
            </w:pPr>
          </w:p>
          <w:p w:rsidR="00000000" w:rsidRDefault="00B452DF">
            <w:pPr>
              <w:widowControl/>
              <w:spacing w:line="480" w:lineRule="atLeast"/>
              <w:rPr>
                <w:rFonts w:ascii="仿宋_GB2312" w:eastAsia="仿宋_GB2312" w:hAnsi="Calibri" w:cs="宋体"/>
                <w:b/>
                <w:bCs/>
                <w:color w:val="000000"/>
                <w:kern w:val="0"/>
                <w:sz w:val="24"/>
              </w:rPr>
            </w:pPr>
          </w:p>
          <w:p w:rsidR="00000000" w:rsidRDefault="00B452DF">
            <w:pPr>
              <w:widowControl/>
              <w:spacing w:line="480" w:lineRule="atLeast"/>
              <w:rPr>
                <w:rFonts w:ascii="仿宋_GB2312" w:eastAsia="仿宋_GB2312" w:hAnsi="Calibri" w:cs="宋体"/>
                <w:b/>
                <w:bCs/>
                <w:color w:val="000000"/>
                <w:kern w:val="0"/>
                <w:sz w:val="24"/>
              </w:rPr>
            </w:pPr>
          </w:p>
          <w:p w:rsidR="00000000" w:rsidRDefault="00B452DF">
            <w:pPr>
              <w:widowControl/>
              <w:spacing w:line="480" w:lineRule="atLeast"/>
              <w:rPr>
                <w:rFonts w:ascii="仿宋_GB2312" w:eastAsia="仿宋_GB2312" w:hAnsi="Calibri" w:cs="宋体"/>
                <w:b/>
                <w:bCs/>
                <w:color w:val="000000"/>
                <w:kern w:val="0"/>
                <w:sz w:val="24"/>
              </w:rPr>
            </w:pPr>
          </w:p>
          <w:p w:rsidR="00000000" w:rsidRDefault="00B452DF">
            <w:pPr>
              <w:widowControl/>
              <w:spacing w:line="480" w:lineRule="atLeast"/>
              <w:rPr>
                <w:rFonts w:ascii="仿宋_GB2312" w:eastAsia="仿宋_GB2312" w:hAnsi="Calibri" w:cs="宋体"/>
                <w:b/>
                <w:bCs/>
                <w:color w:val="000000"/>
                <w:kern w:val="0"/>
                <w:sz w:val="24"/>
              </w:rPr>
            </w:pPr>
          </w:p>
          <w:p w:rsidR="00000000" w:rsidRDefault="00B452DF">
            <w:pPr>
              <w:widowControl/>
              <w:spacing w:line="480" w:lineRule="atLeast"/>
              <w:rPr>
                <w:rFonts w:ascii="仿宋_GB2312" w:eastAsia="仿宋_GB2312" w:hAnsi="Calibri" w:cs="宋体"/>
                <w:b/>
                <w:bCs/>
                <w:color w:val="000000"/>
                <w:kern w:val="0"/>
                <w:sz w:val="24"/>
              </w:rPr>
            </w:pPr>
          </w:p>
        </w:tc>
      </w:tr>
      <w:tr w:rsidR="009F4320" w:rsidRPr="00880378" w:rsidTr="00CD70BF">
        <w:trPr>
          <w:trHeight w:val="4951"/>
        </w:trPr>
        <w:tc>
          <w:tcPr>
            <w:tcW w:w="807" w:type="dxa"/>
            <w:tcBorders>
              <w:top w:val="single" w:sz="4" w:space="0" w:color="000000"/>
              <w:left w:val="single" w:sz="4" w:space="0" w:color="000000"/>
              <w:bottom w:val="single" w:sz="4" w:space="0" w:color="000000"/>
              <w:right w:val="single" w:sz="4" w:space="0" w:color="000000"/>
            </w:tcBorders>
            <w:vAlign w:val="center"/>
          </w:tcPr>
          <w:p w:rsidR="009F4320" w:rsidRPr="00880378" w:rsidRDefault="00EF48E8" w:rsidP="00CD70BF">
            <w:pPr>
              <w:widowControl/>
              <w:spacing w:line="360" w:lineRule="atLeast"/>
              <w:rPr>
                <w:rFonts w:ascii="仿宋_GB2312" w:eastAsia="仿宋_GB2312" w:hAnsi="Calibri" w:cs="宋体"/>
                <w:color w:val="000000"/>
                <w:kern w:val="0"/>
                <w:sz w:val="24"/>
              </w:rPr>
            </w:pPr>
            <w:r w:rsidRPr="00880378">
              <w:rPr>
                <w:rFonts w:ascii="仿宋_GB2312" w:eastAsia="仿宋_GB2312" w:hAnsi="Calibri" w:cs="宋体" w:hint="eastAsia"/>
                <w:color w:val="000000"/>
                <w:kern w:val="0"/>
                <w:sz w:val="24"/>
              </w:rPr>
              <w:lastRenderedPageBreak/>
              <w:t>18</w:t>
            </w:r>
          </w:p>
        </w:tc>
        <w:tc>
          <w:tcPr>
            <w:tcW w:w="1461" w:type="dxa"/>
            <w:tcBorders>
              <w:top w:val="single" w:sz="4" w:space="0" w:color="000000"/>
              <w:left w:val="nil"/>
              <w:bottom w:val="single" w:sz="4" w:space="0" w:color="000000"/>
              <w:right w:val="single" w:sz="4" w:space="0" w:color="000000"/>
            </w:tcBorders>
            <w:vAlign w:val="center"/>
          </w:tcPr>
          <w:p w:rsidR="00000000" w:rsidRDefault="00EF48E8">
            <w:pPr>
              <w:widowControl/>
              <w:spacing w:line="360" w:lineRule="atLeast"/>
              <w:rPr>
                <w:rFonts w:ascii="仿宋_GB2312" w:eastAsia="仿宋_GB2312" w:hAnsi="Calibri" w:cs="宋体"/>
                <w:color w:val="000000"/>
                <w:kern w:val="0"/>
                <w:sz w:val="24"/>
              </w:rPr>
            </w:pPr>
            <w:r w:rsidRPr="00880378">
              <w:rPr>
                <w:rFonts w:ascii="仿宋_GB2312" w:eastAsia="仿宋_GB2312" w:hAnsi="Calibri" w:cs="宋体" w:hint="eastAsia"/>
                <w:color w:val="000000"/>
                <w:kern w:val="0"/>
                <w:sz w:val="24"/>
              </w:rPr>
              <w:t>投料和生产</w:t>
            </w:r>
          </w:p>
        </w:tc>
        <w:tc>
          <w:tcPr>
            <w:tcW w:w="2160" w:type="dxa"/>
            <w:tcBorders>
              <w:top w:val="single" w:sz="4" w:space="0" w:color="000000"/>
              <w:left w:val="nil"/>
              <w:bottom w:val="single" w:sz="4" w:space="0" w:color="000000"/>
              <w:right w:val="single" w:sz="4" w:space="0" w:color="000000"/>
            </w:tcBorders>
            <w:vAlign w:val="center"/>
          </w:tcPr>
          <w:p w:rsidR="00000000" w:rsidRDefault="00EF48E8">
            <w:pPr>
              <w:widowControl/>
              <w:spacing w:line="360" w:lineRule="atLeast"/>
              <w:rPr>
                <w:rFonts w:ascii="仿宋_GB2312" w:eastAsia="仿宋_GB2312" w:hAnsi="Calibri" w:cs="宋体"/>
                <w:color w:val="000000"/>
                <w:kern w:val="0"/>
                <w:sz w:val="24"/>
              </w:rPr>
            </w:pPr>
            <w:r w:rsidRPr="00880378">
              <w:rPr>
                <w:rFonts w:ascii="仿宋_GB2312" w:eastAsia="仿宋_GB2312" w:hAnsi="Calibri" w:cs="宋体" w:hint="eastAsia"/>
                <w:color w:val="000000"/>
                <w:kern w:val="0"/>
                <w:sz w:val="24"/>
              </w:rPr>
              <w:t>投料前核对原辅料种类、投料量等信息，确保与注册申请材料中产品配方要求一致；按生产工艺规程进行生产，确保与注册申请材料中产品生产工艺一致；投料信息核对、生产过程应有复核并记录。</w:t>
            </w:r>
          </w:p>
        </w:tc>
        <w:tc>
          <w:tcPr>
            <w:tcW w:w="3060" w:type="dxa"/>
            <w:tcBorders>
              <w:top w:val="single" w:sz="4" w:space="0" w:color="000000"/>
              <w:left w:val="nil"/>
              <w:bottom w:val="single" w:sz="4" w:space="0" w:color="000000"/>
              <w:right w:val="single" w:sz="4" w:space="0" w:color="000000"/>
            </w:tcBorders>
            <w:vAlign w:val="center"/>
          </w:tcPr>
          <w:p w:rsidR="00000000" w:rsidRDefault="00EF48E8">
            <w:pPr>
              <w:widowControl/>
              <w:spacing w:line="360" w:lineRule="atLeast"/>
              <w:rPr>
                <w:rFonts w:ascii="仿宋_GB2312" w:eastAsia="仿宋_GB2312" w:hAnsi="Calibri" w:cs="宋体"/>
                <w:color w:val="000000"/>
                <w:kern w:val="0"/>
                <w:sz w:val="24"/>
              </w:rPr>
            </w:pPr>
            <w:r w:rsidRPr="00880378">
              <w:rPr>
                <w:rFonts w:ascii="仿宋_GB2312" w:eastAsia="仿宋_GB2312" w:hAnsi="Calibri" w:cs="宋体" w:hint="eastAsia"/>
                <w:color w:val="000000"/>
                <w:kern w:val="0"/>
                <w:sz w:val="24"/>
              </w:rPr>
              <w:t>1.确认投料与注册申请材料中产品配方要求一致；2.生产过程与申请材料中生产工艺规程规定一致；3.确认投料信息核对和生产过程过程经过复核并有复核人签字；4.投料信息核对、生产过程均有记录，记录完善。</w:t>
            </w:r>
          </w:p>
        </w:tc>
        <w:tc>
          <w:tcPr>
            <w:tcW w:w="3960" w:type="dxa"/>
            <w:tcBorders>
              <w:top w:val="single" w:sz="4" w:space="0" w:color="000000"/>
              <w:left w:val="nil"/>
              <w:bottom w:val="single" w:sz="4" w:space="0" w:color="000000"/>
              <w:right w:val="single" w:sz="4" w:space="0" w:color="000000"/>
            </w:tcBorders>
            <w:vAlign w:val="center"/>
          </w:tcPr>
          <w:p w:rsidR="00000000" w:rsidRDefault="00EF48E8">
            <w:pPr>
              <w:widowControl/>
              <w:spacing w:line="360" w:lineRule="atLeast"/>
              <w:rPr>
                <w:rFonts w:ascii="仿宋_GB2312" w:eastAsia="仿宋_GB2312" w:hAnsi="Calibri" w:cs="宋体"/>
                <w:color w:val="000000"/>
                <w:kern w:val="0"/>
                <w:sz w:val="24"/>
              </w:rPr>
            </w:pPr>
            <w:r w:rsidRPr="00880378">
              <w:rPr>
                <w:rFonts w:ascii="仿宋_GB2312" w:eastAsia="仿宋_GB2312" w:hAnsi="Calibri" w:cs="宋体" w:hint="eastAsia"/>
                <w:color w:val="000000"/>
                <w:kern w:val="0"/>
                <w:sz w:val="24"/>
              </w:rPr>
              <w:t>1.按注册申请材料中产品配方进行投料；2.按注册申请材料中生产工艺进行生产；3.投料信息核对和生产过程经过复核并有复核人签字；4.投料信息核对、生产过程均有记录，记录完善。</w:t>
            </w:r>
          </w:p>
          <w:p w:rsidR="00000000" w:rsidRDefault="00B452DF">
            <w:pPr>
              <w:widowControl/>
              <w:spacing w:line="360" w:lineRule="atLeast"/>
              <w:rPr>
                <w:rFonts w:ascii="仿宋_GB2312" w:eastAsia="仿宋_GB2312" w:hAnsi="Calibri" w:cs="宋体"/>
                <w:b/>
                <w:bCs/>
                <w:color w:val="000000"/>
                <w:kern w:val="0"/>
                <w:sz w:val="24"/>
              </w:rPr>
            </w:pPr>
          </w:p>
          <w:p w:rsidR="00000000" w:rsidRDefault="00EF48E8">
            <w:pPr>
              <w:widowControl/>
              <w:spacing w:line="360" w:lineRule="atLeast"/>
              <w:rPr>
                <w:rFonts w:ascii="仿宋_GB2312" w:eastAsia="仿宋_GB2312" w:hAnsi="Calibri" w:cs="宋体"/>
                <w:color w:val="000000"/>
                <w:kern w:val="0"/>
                <w:sz w:val="24"/>
              </w:rPr>
            </w:pPr>
            <w:r w:rsidRPr="00880378">
              <w:rPr>
                <w:rFonts w:ascii="仿宋_GB2312" w:eastAsia="仿宋_GB2312" w:hAnsi="Calibri" w:cs="宋体" w:hint="eastAsia"/>
                <w:color w:val="000000"/>
                <w:kern w:val="0"/>
                <w:sz w:val="24"/>
              </w:rPr>
              <w:t>1．投料信息核对记录不完善；2.生产过程记录不完善。</w:t>
            </w:r>
          </w:p>
          <w:p w:rsidR="00000000" w:rsidRDefault="00B452DF">
            <w:pPr>
              <w:widowControl/>
              <w:spacing w:line="360" w:lineRule="atLeast"/>
              <w:rPr>
                <w:rFonts w:ascii="仿宋_GB2312" w:eastAsia="仿宋_GB2312" w:hAnsi="Calibri" w:cs="宋体"/>
                <w:b/>
                <w:bCs/>
                <w:color w:val="000000"/>
                <w:kern w:val="0"/>
                <w:sz w:val="24"/>
              </w:rPr>
            </w:pPr>
          </w:p>
          <w:p w:rsidR="00000000" w:rsidRDefault="00EF48E8">
            <w:pPr>
              <w:widowControl/>
              <w:spacing w:line="360" w:lineRule="atLeast"/>
              <w:rPr>
                <w:rFonts w:ascii="仿宋_GB2312" w:eastAsia="仿宋_GB2312" w:hAnsi="Calibri" w:cs="宋体"/>
                <w:color w:val="000000"/>
                <w:kern w:val="0"/>
                <w:sz w:val="24"/>
              </w:rPr>
            </w:pPr>
            <w:r w:rsidRPr="00880378">
              <w:rPr>
                <w:rFonts w:ascii="仿宋_GB2312" w:eastAsia="仿宋_GB2312" w:hAnsi="Calibri" w:cs="宋体" w:hint="eastAsia"/>
                <w:color w:val="000000"/>
                <w:kern w:val="0"/>
                <w:sz w:val="24"/>
              </w:rPr>
              <w:t>下述一条或一条以上不符合的：1.未按注册申请材料中产品配方进行投料；2.未按注册申请材料中生产工艺规定进行生产；3.投料信息核对没有经过复核或无复核人签字；4.生产过程没有经过复核或无复核人签字；5.无投料信息核对记录；6.无生产过程记录。</w:t>
            </w:r>
          </w:p>
        </w:tc>
        <w:tc>
          <w:tcPr>
            <w:tcW w:w="1856" w:type="dxa"/>
            <w:tcBorders>
              <w:top w:val="single" w:sz="4" w:space="0" w:color="000000"/>
              <w:left w:val="nil"/>
              <w:bottom w:val="single" w:sz="4" w:space="0" w:color="000000"/>
              <w:right w:val="single" w:sz="4" w:space="0" w:color="000000"/>
            </w:tcBorders>
            <w:vAlign w:val="center"/>
          </w:tcPr>
          <w:p w:rsidR="00000000" w:rsidRDefault="00EF48E8">
            <w:pPr>
              <w:widowControl/>
              <w:spacing w:line="480" w:lineRule="atLeast"/>
              <w:rPr>
                <w:rFonts w:ascii="仿宋_GB2312" w:eastAsia="仿宋_GB2312" w:hAnsi="Calibri" w:cs="宋体"/>
                <w:color w:val="000000"/>
                <w:kern w:val="0"/>
                <w:sz w:val="24"/>
              </w:rPr>
            </w:pPr>
            <w:r w:rsidRPr="00880378">
              <w:rPr>
                <w:rFonts w:ascii="仿宋_GB2312" w:eastAsia="仿宋_GB2312" w:hAnsi="Calibri" w:cs="宋体" w:hint="eastAsia"/>
                <w:color w:val="000000"/>
                <w:kern w:val="0"/>
                <w:sz w:val="24"/>
              </w:rPr>
              <w:t>□符合</w:t>
            </w:r>
          </w:p>
          <w:p w:rsidR="00000000" w:rsidRDefault="00B452DF">
            <w:pPr>
              <w:widowControl/>
              <w:spacing w:line="480" w:lineRule="atLeast"/>
              <w:rPr>
                <w:rFonts w:ascii="仿宋_GB2312" w:eastAsia="仿宋_GB2312" w:hAnsi="Calibri" w:cs="宋体"/>
                <w:b/>
                <w:bCs/>
                <w:color w:val="000000"/>
                <w:kern w:val="0"/>
                <w:sz w:val="24"/>
              </w:rPr>
            </w:pPr>
          </w:p>
          <w:p w:rsidR="00000000" w:rsidRDefault="00B452DF">
            <w:pPr>
              <w:widowControl/>
              <w:spacing w:line="480" w:lineRule="atLeast"/>
              <w:rPr>
                <w:rFonts w:ascii="仿宋_GB2312" w:eastAsia="仿宋_GB2312" w:hAnsi="Calibri" w:cs="宋体"/>
                <w:b/>
                <w:bCs/>
                <w:color w:val="000000"/>
                <w:kern w:val="0"/>
                <w:sz w:val="24"/>
              </w:rPr>
            </w:pPr>
          </w:p>
          <w:p w:rsidR="00000000" w:rsidRDefault="00B452DF">
            <w:pPr>
              <w:widowControl/>
              <w:spacing w:line="360" w:lineRule="atLeast"/>
              <w:rPr>
                <w:rFonts w:ascii="仿宋_GB2312" w:eastAsia="仿宋_GB2312" w:hAnsi="Calibri" w:cs="宋体"/>
                <w:b/>
                <w:bCs/>
                <w:color w:val="000000"/>
                <w:kern w:val="0"/>
                <w:sz w:val="24"/>
              </w:rPr>
            </w:pPr>
          </w:p>
          <w:p w:rsidR="00000000" w:rsidRDefault="00EF48E8">
            <w:pPr>
              <w:widowControl/>
              <w:spacing w:line="360" w:lineRule="atLeast"/>
              <w:rPr>
                <w:rFonts w:ascii="仿宋_GB2312" w:eastAsia="仿宋_GB2312" w:hAnsi="Calibri" w:cs="宋体"/>
                <w:color w:val="000000"/>
                <w:kern w:val="0"/>
                <w:sz w:val="24"/>
              </w:rPr>
            </w:pPr>
            <w:r w:rsidRPr="00880378">
              <w:rPr>
                <w:rFonts w:ascii="仿宋_GB2312" w:eastAsia="仿宋_GB2312" w:hAnsi="Calibri" w:cs="宋体" w:hint="eastAsia"/>
                <w:color w:val="000000"/>
                <w:kern w:val="0"/>
                <w:sz w:val="24"/>
              </w:rPr>
              <w:t>□基本符合</w:t>
            </w:r>
          </w:p>
          <w:p w:rsidR="00000000" w:rsidRDefault="00B452DF">
            <w:pPr>
              <w:widowControl/>
              <w:spacing w:line="480" w:lineRule="atLeast"/>
              <w:rPr>
                <w:rFonts w:ascii="仿宋_GB2312" w:eastAsia="仿宋_GB2312" w:hAnsi="Calibri" w:cs="宋体"/>
                <w:b/>
                <w:bCs/>
                <w:color w:val="000000"/>
                <w:kern w:val="0"/>
                <w:sz w:val="24"/>
              </w:rPr>
            </w:pPr>
          </w:p>
          <w:p w:rsidR="00000000" w:rsidRDefault="00B452DF">
            <w:pPr>
              <w:widowControl/>
              <w:spacing w:line="480" w:lineRule="atLeast"/>
              <w:rPr>
                <w:rFonts w:ascii="仿宋_GB2312" w:eastAsia="仿宋_GB2312" w:hAnsi="Calibri" w:cs="宋体"/>
                <w:b/>
                <w:bCs/>
                <w:color w:val="000000"/>
                <w:kern w:val="0"/>
                <w:sz w:val="24"/>
              </w:rPr>
            </w:pPr>
          </w:p>
          <w:p w:rsidR="00000000" w:rsidRDefault="00B452DF">
            <w:pPr>
              <w:widowControl/>
              <w:spacing w:line="480" w:lineRule="atLeast"/>
              <w:rPr>
                <w:rFonts w:ascii="仿宋_GB2312" w:eastAsia="仿宋_GB2312" w:hAnsi="Calibri" w:cs="宋体"/>
                <w:b/>
                <w:bCs/>
                <w:color w:val="000000"/>
                <w:kern w:val="0"/>
                <w:sz w:val="24"/>
              </w:rPr>
            </w:pPr>
          </w:p>
          <w:p w:rsidR="00000000" w:rsidRDefault="00EF48E8">
            <w:pPr>
              <w:widowControl/>
              <w:spacing w:line="480" w:lineRule="atLeast"/>
              <w:rPr>
                <w:rFonts w:ascii="仿宋_GB2312" w:eastAsia="仿宋_GB2312" w:hAnsi="Calibri" w:cs="宋体"/>
                <w:color w:val="000000"/>
                <w:kern w:val="0"/>
                <w:sz w:val="24"/>
              </w:rPr>
            </w:pPr>
            <w:r w:rsidRPr="00880378">
              <w:rPr>
                <w:rFonts w:ascii="仿宋_GB2312" w:eastAsia="仿宋_GB2312" w:hAnsi="Calibri" w:cs="宋体" w:hint="eastAsia"/>
                <w:color w:val="000000"/>
                <w:kern w:val="0"/>
                <w:sz w:val="24"/>
              </w:rPr>
              <w:t>□不符合</w:t>
            </w:r>
          </w:p>
        </w:tc>
        <w:tc>
          <w:tcPr>
            <w:tcW w:w="1620" w:type="dxa"/>
            <w:tcBorders>
              <w:top w:val="single" w:sz="4" w:space="0" w:color="000000"/>
              <w:left w:val="nil"/>
              <w:bottom w:val="single" w:sz="4" w:space="0" w:color="000000"/>
              <w:right w:val="single" w:sz="4" w:space="0" w:color="000000"/>
            </w:tcBorders>
            <w:vAlign w:val="center"/>
          </w:tcPr>
          <w:p w:rsidR="00000000" w:rsidRDefault="00B452DF">
            <w:pPr>
              <w:widowControl/>
              <w:spacing w:line="480" w:lineRule="atLeast"/>
              <w:rPr>
                <w:rFonts w:ascii="仿宋_GB2312" w:eastAsia="仿宋_GB2312" w:hAnsi="Calibri" w:cs="宋体"/>
                <w:b/>
                <w:bCs/>
                <w:color w:val="000000"/>
                <w:kern w:val="0"/>
                <w:sz w:val="24"/>
              </w:rPr>
            </w:pPr>
          </w:p>
          <w:p w:rsidR="00000000" w:rsidRDefault="00B452DF">
            <w:pPr>
              <w:widowControl/>
              <w:spacing w:line="480" w:lineRule="atLeast"/>
              <w:rPr>
                <w:rFonts w:ascii="仿宋_GB2312" w:eastAsia="仿宋_GB2312" w:hAnsi="Calibri" w:cs="宋体"/>
                <w:b/>
                <w:bCs/>
                <w:color w:val="000000"/>
                <w:kern w:val="0"/>
                <w:sz w:val="24"/>
              </w:rPr>
            </w:pPr>
          </w:p>
          <w:p w:rsidR="00000000" w:rsidRDefault="00B452DF">
            <w:pPr>
              <w:widowControl/>
              <w:spacing w:line="480" w:lineRule="atLeast"/>
              <w:rPr>
                <w:rFonts w:ascii="仿宋_GB2312" w:eastAsia="仿宋_GB2312" w:hAnsi="Calibri" w:cs="宋体"/>
                <w:b/>
                <w:bCs/>
                <w:color w:val="000000"/>
                <w:kern w:val="0"/>
                <w:sz w:val="24"/>
              </w:rPr>
            </w:pPr>
          </w:p>
          <w:p w:rsidR="00000000" w:rsidRDefault="00B452DF">
            <w:pPr>
              <w:widowControl/>
              <w:spacing w:line="480" w:lineRule="atLeast"/>
              <w:rPr>
                <w:rFonts w:ascii="仿宋_GB2312" w:eastAsia="仿宋_GB2312" w:hAnsi="Calibri" w:cs="宋体"/>
                <w:b/>
                <w:bCs/>
                <w:color w:val="000000"/>
                <w:kern w:val="0"/>
                <w:sz w:val="24"/>
              </w:rPr>
            </w:pPr>
          </w:p>
          <w:p w:rsidR="00000000" w:rsidRDefault="00B452DF">
            <w:pPr>
              <w:widowControl/>
              <w:spacing w:line="480" w:lineRule="atLeast"/>
              <w:rPr>
                <w:rFonts w:ascii="仿宋_GB2312" w:eastAsia="仿宋_GB2312" w:hAnsi="Calibri" w:cs="宋体"/>
                <w:b/>
                <w:bCs/>
                <w:color w:val="000000"/>
                <w:kern w:val="0"/>
                <w:sz w:val="24"/>
              </w:rPr>
            </w:pPr>
          </w:p>
          <w:p w:rsidR="00000000" w:rsidRDefault="00B452DF">
            <w:pPr>
              <w:widowControl/>
              <w:spacing w:line="480" w:lineRule="atLeast"/>
              <w:rPr>
                <w:rFonts w:ascii="仿宋_GB2312" w:eastAsia="仿宋_GB2312" w:hAnsi="Calibri" w:cs="宋体"/>
                <w:b/>
                <w:bCs/>
                <w:color w:val="000000"/>
                <w:kern w:val="0"/>
                <w:sz w:val="24"/>
              </w:rPr>
            </w:pPr>
          </w:p>
          <w:p w:rsidR="00000000" w:rsidRDefault="00B452DF">
            <w:pPr>
              <w:widowControl/>
              <w:spacing w:line="480" w:lineRule="atLeast"/>
              <w:rPr>
                <w:rFonts w:ascii="仿宋_GB2312" w:eastAsia="仿宋_GB2312" w:hAnsi="Calibri" w:cs="宋体"/>
                <w:b/>
                <w:bCs/>
                <w:color w:val="000000"/>
                <w:kern w:val="0"/>
                <w:sz w:val="24"/>
              </w:rPr>
            </w:pPr>
          </w:p>
          <w:p w:rsidR="00000000" w:rsidRDefault="00B452DF">
            <w:pPr>
              <w:widowControl/>
              <w:spacing w:line="480" w:lineRule="atLeast"/>
              <w:rPr>
                <w:rFonts w:ascii="仿宋_GB2312" w:eastAsia="仿宋_GB2312" w:hAnsi="Calibri" w:cs="宋体"/>
                <w:b/>
                <w:bCs/>
                <w:color w:val="000000"/>
                <w:kern w:val="0"/>
                <w:sz w:val="24"/>
              </w:rPr>
            </w:pPr>
          </w:p>
          <w:p w:rsidR="00000000" w:rsidRDefault="00B452DF">
            <w:pPr>
              <w:widowControl/>
              <w:spacing w:line="480" w:lineRule="atLeast"/>
              <w:rPr>
                <w:rFonts w:ascii="仿宋_GB2312" w:eastAsia="仿宋_GB2312" w:hAnsi="Calibri" w:cs="宋体"/>
                <w:b/>
                <w:bCs/>
                <w:color w:val="000000"/>
                <w:kern w:val="0"/>
                <w:sz w:val="24"/>
              </w:rPr>
            </w:pPr>
          </w:p>
          <w:p w:rsidR="00000000" w:rsidRDefault="00B452DF">
            <w:pPr>
              <w:widowControl/>
              <w:spacing w:line="480" w:lineRule="atLeast"/>
              <w:rPr>
                <w:rFonts w:ascii="仿宋_GB2312" w:eastAsia="仿宋_GB2312" w:hAnsi="Calibri" w:cs="宋体"/>
                <w:b/>
                <w:bCs/>
                <w:color w:val="000000"/>
                <w:kern w:val="0"/>
                <w:sz w:val="24"/>
              </w:rPr>
            </w:pPr>
          </w:p>
          <w:p w:rsidR="00000000" w:rsidRDefault="00B452DF">
            <w:pPr>
              <w:widowControl/>
              <w:spacing w:line="480" w:lineRule="atLeast"/>
              <w:rPr>
                <w:rFonts w:ascii="仿宋_GB2312" w:eastAsia="仿宋_GB2312" w:hAnsi="Calibri" w:cs="宋体"/>
                <w:b/>
                <w:bCs/>
                <w:color w:val="000000"/>
                <w:kern w:val="0"/>
                <w:sz w:val="24"/>
              </w:rPr>
            </w:pPr>
          </w:p>
        </w:tc>
      </w:tr>
      <w:tr w:rsidR="009F4320" w:rsidRPr="00880378" w:rsidTr="00CD70BF">
        <w:trPr>
          <w:trHeight w:val="4223"/>
        </w:trPr>
        <w:tc>
          <w:tcPr>
            <w:tcW w:w="807" w:type="dxa"/>
            <w:tcBorders>
              <w:top w:val="single" w:sz="4" w:space="0" w:color="000000"/>
              <w:left w:val="single" w:sz="4" w:space="0" w:color="000000"/>
              <w:bottom w:val="single" w:sz="4" w:space="0" w:color="000000"/>
              <w:right w:val="single" w:sz="4" w:space="0" w:color="000000"/>
            </w:tcBorders>
            <w:vAlign w:val="center"/>
          </w:tcPr>
          <w:p w:rsidR="009F4320" w:rsidRPr="00880378" w:rsidRDefault="00EF48E8" w:rsidP="00CD70BF">
            <w:pPr>
              <w:widowControl/>
              <w:spacing w:line="360" w:lineRule="atLeast"/>
              <w:rPr>
                <w:rFonts w:ascii="仿宋_GB2312" w:eastAsia="仿宋_GB2312" w:hAnsi="Calibri" w:cs="宋体"/>
                <w:color w:val="000000"/>
                <w:kern w:val="0"/>
                <w:sz w:val="24"/>
              </w:rPr>
            </w:pPr>
            <w:r w:rsidRPr="00880378">
              <w:rPr>
                <w:rFonts w:ascii="仿宋_GB2312" w:eastAsia="仿宋_GB2312" w:hAnsi="Calibri" w:cs="宋体" w:hint="eastAsia"/>
                <w:color w:val="000000"/>
                <w:kern w:val="0"/>
                <w:sz w:val="24"/>
              </w:rPr>
              <w:lastRenderedPageBreak/>
              <w:t>19</w:t>
            </w:r>
          </w:p>
        </w:tc>
        <w:tc>
          <w:tcPr>
            <w:tcW w:w="1461" w:type="dxa"/>
            <w:tcBorders>
              <w:top w:val="single" w:sz="4" w:space="0" w:color="000000"/>
              <w:left w:val="nil"/>
              <w:bottom w:val="single" w:sz="4" w:space="0" w:color="000000"/>
              <w:right w:val="single" w:sz="4" w:space="0" w:color="000000"/>
            </w:tcBorders>
            <w:vAlign w:val="center"/>
          </w:tcPr>
          <w:p w:rsidR="00000000" w:rsidRDefault="00EF48E8">
            <w:pPr>
              <w:widowControl/>
              <w:spacing w:line="360" w:lineRule="atLeast"/>
              <w:ind w:firstLine="240"/>
              <w:rPr>
                <w:rFonts w:ascii="仿宋_GB2312" w:eastAsia="仿宋_GB2312" w:hAnsi="Calibri" w:cs="宋体"/>
                <w:color w:val="000000"/>
                <w:kern w:val="0"/>
                <w:sz w:val="24"/>
              </w:rPr>
            </w:pPr>
            <w:r w:rsidRPr="00880378">
              <w:rPr>
                <w:rFonts w:ascii="仿宋_GB2312" w:eastAsia="仿宋_GB2312" w:hAnsi="Calibri" w:cs="宋体" w:hint="eastAsia"/>
                <w:color w:val="000000"/>
                <w:kern w:val="0"/>
                <w:sz w:val="24"/>
              </w:rPr>
              <w:t>包装</w:t>
            </w:r>
          </w:p>
        </w:tc>
        <w:tc>
          <w:tcPr>
            <w:tcW w:w="2160" w:type="dxa"/>
            <w:tcBorders>
              <w:top w:val="single" w:sz="4" w:space="0" w:color="000000"/>
              <w:left w:val="nil"/>
              <w:bottom w:val="single" w:sz="4" w:space="0" w:color="000000"/>
              <w:right w:val="single" w:sz="4" w:space="0" w:color="000000"/>
            </w:tcBorders>
            <w:vAlign w:val="center"/>
          </w:tcPr>
          <w:p w:rsidR="00000000" w:rsidRDefault="00EF48E8">
            <w:pPr>
              <w:widowControl/>
              <w:spacing w:line="360" w:lineRule="atLeast"/>
              <w:rPr>
                <w:rFonts w:ascii="仿宋_GB2312" w:eastAsia="仿宋_GB2312" w:hAnsi="Calibri" w:cs="宋体"/>
                <w:color w:val="000000"/>
                <w:kern w:val="0"/>
                <w:sz w:val="24"/>
              </w:rPr>
            </w:pPr>
            <w:r w:rsidRPr="00880378">
              <w:rPr>
                <w:rFonts w:ascii="仿宋_GB2312" w:eastAsia="仿宋_GB2312" w:hAnsi="Calibri" w:cs="宋体" w:hint="eastAsia"/>
                <w:color w:val="000000"/>
                <w:kern w:val="0"/>
                <w:sz w:val="24"/>
              </w:rPr>
              <w:t>包装时在线监测是否有金属、异物及装量不足。</w:t>
            </w:r>
          </w:p>
        </w:tc>
        <w:tc>
          <w:tcPr>
            <w:tcW w:w="3060" w:type="dxa"/>
            <w:tcBorders>
              <w:top w:val="single" w:sz="4" w:space="0" w:color="000000"/>
              <w:left w:val="nil"/>
              <w:bottom w:val="single" w:sz="4" w:space="0" w:color="000000"/>
              <w:right w:val="single" w:sz="4" w:space="0" w:color="000000"/>
            </w:tcBorders>
            <w:vAlign w:val="center"/>
          </w:tcPr>
          <w:p w:rsidR="00000000" w:rsidRDefault="00EF48E8">
            <w:pPr>
              <w:widowControl/>
              <w:spacing w:line="360" w:lineRule="atLeast"/>
              <w:rPr>
                <w:rFonts w:ascii="仿宋_GB2312" w:eastAsia="仿宋_GB2312" w:hAnsi="Calibri" w:cs="宋体"/>
                <w:color w:val="000000"/>
                <w:kern w:val="0"/>
                <w:sz w:val="24"/>
              </w:rPr>
            </w:pPr>
            <w:r w:rsidRPr="00880378">
              <w:rPr>
                <w:rFonts w:ascii="仿宋_GB2312" w:eastAsia="仿宋_GB2312" w:hAnsi="Calibri" w:cs="宋体" w:hint="eastAsia"/>
                <w:color w:val="000000"/>
                <w:kern w:val="0"/>
                <w:sz w:val="24"/>
              </w:rPr>
              <w:t>1.查看企业是否建立产品包装在线监测制度；2.产品包装时是否在线监测并有记录。</w:t>
            </w:r>
          </w:p>
        </w:tc>
        <w:tc>
          <w:tcPr>
            <w:tcW w:w="3960" w:type="dxa"/>
            <w:tcBorders>
              <w:top w:val="single" w:sz="4" w:space="0" w:color="000000"/>
              <w:left w:val="nil"/>
              <w:bottom w:val="single" w:sz="4" w:space="0" w:color="000000"/>
              <w:right w:val="single" w:sz="4" w:space="0" w:color="000000"/>
            </w:tcBorders>
            <w:vAlign w:val="center"/>
          </w:tcPr>
          <w:p w:rsidR="00000000" w:rsidRDefault="00EF48E8">
            <w:pPr>
              <w:widowControl/>
              <w:spacing w:line="360" w:lineRule="atLeast"/>
              <w:rPr>
                <w:rFonts w:ascii="仿宋_GB2312" w:eastAsia="仿宋_GB2312" w:hAnsi="Calibri" w:cs="宋体"/>
                <w:color w:val="000000"/>
                <w:kern w:val="0"/>
                <w:sz w:val="24"/>
              </w:rPr>
            </w:pPr>
            <w:r w:rsidRPr="00880378">
              <w:rPr>
                <w:rFonts w:ascii="仿宋_GB2312" w:eastAsia="仿宋_GB2312" w:hAnsi="Calibri" w:cs="宋体" w:hint="eastAsia"/>
                <w:color w:val="000000"/>
                <w:kern w:val="0"/>
                <w:sz w:val="24"/>
              </w:rPr>
              <w:t>1.企业有在线监测制度；2.包装时在线监测金属、异物及装量不足，并有记录</w:t>
            </w:r>
          </w:p>
          <w:p w:rsidR="00000000" w:rsidRDefault="00B452DF">
            <w:pPr>
              <w:widowControl/>
              <w:spacing w:line="360" w:lineRule="atLeast"/>
              <w:rPr>
                <w:rFonts w:ascii="仿宋_GB2312" w:eastAsia="仿宋_GB2312" w:hAnsi="Calibri" w:cs="宋体"/>
                <w:b/>
                <w:bCs/>
                <w:color w:val="000000"/>
                <w:kern w:val="0"/>
                <w:sz w:val="24"/>
              </w:rPr>
            </w:pPr>
          </w:p>
          <w:p w:rsidR="00000000" w:rsidRDefault="00EF48E8">
            <w:pPr>
              <w:widowControl/>
              <w:spacing w:line="360" w:lineRule="atLeast"/>
              <w:rPr>
                <w:rFonts w:ascii="仿宋_GB2312" w:eastAsia="仿宋_GB2312" w:hAnsi="Calibri" w:cs="宋体"/>
                <w:color w:val="000000"/>
                <w:kern w:val="0"/>
                <w:sz w:val="24"/>
              </w:rPr>
            </w:pPr>
            <w:r w:rsidRPr="00880378">
              <w:rPr>
                <w:rFonts w:ascii="仿宋_GB2312" w:eastAsia="仿宋_GB2312" w:hAnsi="Calibri" w:cs="宋体" w:hint="eastAsia"/>
                <w:color w:val="000000"/>
                <w:kern w:val="0"/>
                <w:sz w:val="24"/>
              </w:rPr>
              <w:t>1.有在线监测制度但未有效执行；2.在线监测记录不完善。</w:t>
            </w:r>
          </w:p>
          <w:p w:rsidR="00000000" w:rsidRDefault="00B452DF">
            <w:pPr>
              <w:widowControl/>
              <w:spacing w:line="360" w:lineRule="atLeast"/>
              <w:rPr>
                <w:rFonts w:ascii="仿宋_GB2312" w:eastAsia="仿宋_GB2312" w:hAnsi="Calibri" w:cs="宋体"/>
                <w:b/>
                <w:bCs/>
                <w:color w:val="000000"/>
                <w:kern w:val="0"/>
                <w:sz w:val="24"/>
              </w:rPr>
            </w:pPr>
          </w:p>
          <w:p w:rsidR="00000000" w:rsidRDefault="00EF48E8">
            <w:pPr>
              <w:widowControl/>
              <w:spacing w:line="360" w:lineRule="atLeast"/>
              <w:rPr>
                <w:rFonts w:ascii="仿宋_GB2312" w:eastAsia="仿宋_GB2312" w:hAnsi="Calibri" w:cs="宋体"/>
                <w:color w:val="000000"/>
                <w:kern w:val="0"/>
                <w:sz w:val="24"/>
              </w:rPr>
            </w:pPr>
            <w:r w:rsidRPr="00880378">
              <w:rPr>
                <w:rFonts w:ascii="仿宋_GB2312" w:eastAsia="仿宋_GB2312" w:hAnsi="Calibri" w:cs="宋体" w:hint="eastAsia"/>
                <w:color w:val="000000"/>
                <w:kern w:val="0"/>
                <w:sz w:val="24"/>
              </w:rPr>
              <w:t>下述一条或一条以上不符合的：1.无在线监测制度；2.包装时没有在线监测金属、异物及装量不足；3.没有在线监测记录。</w:t>
            </w:r>
          </w:p>
        </w:tc>
        <w:tc>
          <w:tcPr>
            <w:tcW w:w="1856" w:type="dxa"/>
            <w:tcBorders>
              <w:top w:val="single" w:sz="4" w:space="0" w:color="000000"/>
              <w:left w:val="nil"/>
              <w:bottom w:val="single" w:sz="4" w:space="0" w:color="000000"/>
              <w:right w:val="single" w:sz="4" w:space="0" w:color="000000"/>
            </w:tcBorders>
            <w:vAlign w:val="center"/>
          </w:tcPr>
          <w:p w:rsidR="00000000" w:rsidRDefault="00EF48E8">
            <w:pPr>
              <w:widowControl/>
              <w:snapToGrid w:val="0"/>
              <w:spacing w:line="480" w:lineRule="atLeast"/>
              <w:ind w:left="360" w:hanging="360"/>
              <w:rPr>
                <w:rFonts w:ascii="仿宋_GB2312" w:eastAsia="仿宋_GB2312" w:hAnsi="Calibri" w:cs="宋体"/>
                <w:color w:val="000000"/>
                <w:kern w:val="0"/>
                <w:sz w:val="24"/>
              </w:rPr>
            </w:pPr>
            <w:r w:rsidRPr="00880378">
              <w:rPr>
                <w:rFonts w:ascii="仿宋_GB2312" w:eastAsia="仿宋_GB2312" w:hAnsi="Calibri" w:cs="宋体" w:hint="eastAsia"/>
                <w:color w:val="000000"/>
                <w:kern w:val="0"/>
                <w:sz w:val="24"/>
              </w:rPr>
              <w:t>□符合</w:t>
            </w:r>
          </w:p>
          <w:p w:rsidR="00000000" w:rsidRDefault="00B452DF">
            <w:pPr>
              <w:widowControl/>
              <w:spacing w:line="480" w:lineRule="atLeast"/>
              <w:rPr>
                <w:rFonts w:ascii="仿宋_GB2312" w:eastAsia="仿宋_GB2312" w:hAnsi="Calibri" w:cs="宋体"/>
                <w:b/>
                <w:bCs/>
                <w:color w:val="000000"/>
                <w:kern w:val="0"/>
                <w:sz w:val="24"/>
              </w:rPr>
            </w:pPr>
          </w:p>
          <w:p w:rsidR="00000000" w:rsidRDefault="00B452DF">
            <w:pPr>
              <w:widowControl/>
              <w:spacing w:line="360" w:lineRule="atLeast"/>
              <w:rPr>
                <w:rFonts w:ascii="仿宋_GB2312" w:eastAsia="仿宋_GB2312" w:hAnsi="Calibri" w:cs="宋体"/>
                <w:b/>
                <w:bCs/>
                <w:color w:val="000000"/>
                <w:kern w:val="0"/>
                <w:sz w:val="24"/>
              </w:rPr>
            </w:pPr>
          </w:p>
          <w:p w:rsidR="00000000" w:rsidRDefault="00B452DF">
            <w:pPr>
              <w:widowControl/>
              <w:spacing w:line="360" w:lineRule="atLeast"/>
              <w:rPr>
                <w:rFonts w:ascii="仿宋_GB2312" w:eastAsia="仿宋_GB2312" w:hAnsi="Calibri" w:cs="宋体"/>
                <w:b/>
                <w:bCs/>
                <w:color w:val="000000"/>
                <w:kern w:val="0"/>
                <w:sz w:val="24"/>
              </w:rPr>
            </w:pPr>
          </w:p>
          <w:p w:rsidR="00000000" w:rsidRDefault="00EF48E8">
            <w:pPr>
              <w:widowControl/>
              <w:spacing w:line="360" w:lineRule="atLeast"/>
              <w:rPr>
                <w:rFonts w:ascii="仿宋_GB2312" w:eastAsia="仿宋_GB2312" w:hAnsi="Calibri" w:cs="宋体"/>
                <w:color w:val="000000"/>
                <w:kern w:val="0"/>
                <w:sz w:val="24"/>
              </w:rPr>
            </w:pPr>
            <w:r w:rsidRPr="00880378">
              <w:rPr>
                <w:rFonts w:ascii="仿宋_GB2312" w:eastAsia="仿宋_GB2312" w:hAnsi="Calibri" w:cs="宋体" w:hint="eastAsia"/>
                <w:color w:val="000000"/>
                <w:kern w:val="0"/>
                <w:sz w:val="24"/>
              </w:rPr>
              <w:t>□基本符合</w:t>
            </w:r>
          </w:p>
          <w:p w:rsidR="00000000" w:rsidRDefault="00B452DF">
            <w:pPr>
              <w:widowControl/>
              <w:spacing w:line="480" w:lineRule="atLeast"/>
              <w:rPr>
                <w:rFonts w:ascii="仿宋_GB2312" w:eastAsia="仿宋_GB2312" w:hAnsi="Calibri" w:cs="宋体"/>
                <w:b/>
                <w:bCs/>
                <w:color w:val="000000"/>
                <w:kern w:val="0"/>
                <w:sz w:val="24"/>
              </w:rPr>
            </w:pPr>
          </w:p>
          <w:p w:rsidR="00000000" w:rsidRDefault="00B452DF">
            <w:pPr>
              <w:widowControl/>
              <w:spacing w:line="480" w:lineRule="atLeast"/>
              <w:rPr>
                <w:rFonts w:ascii="仿宋_GB2312" w:eastAsia="仿宋_GB2312" w:hAnsi="Calibri" w:cs="宋体"/>
                <w:b/>
                <w:bCs/>
                <w:color w:val="000000"/>
                <w:kern w:val="0"/>
                <w:sz w:val="24"/>
              </w:rPr>
            </w:pPr>
          </w:p>
          <w:p w:rsidR="00000000" w:rsidRDefault="00EF48E8">
            <w:pPr>
              <w:widowControl/>
              <w:spacing w:line="480" w:lineRule="atLeast"/>
              <w:rPr>
                <w:rFonts w:ascii="仿宋_GB2312" w:eastAsia="仿宋_GB2312" w:hAnsi="Calibri" w:cs="宋体"/>
                <w:color w:val="000000"/>
                <w:kern w:val="0"/>
                <w:sz w:val="24"/>
              </w:rPr>
            </w:pPr>
            <w:r w:rsidRPr="00880378">
              <w:rPr>
                <w:rFonts w:ascii="仿宋_GB2312" w:eastAsia="仿宋_GB2312" w:hAnsi="Calibri" w:cs="宋体" w:hint="eastAsia"/>
                <w:color w:val="000000"/>
                <w:kern w:val="0"/>
                <w:sz w:val="24"/>
              </w:rPr>
              <w:t>□不符合</w:t>
            </w:r>
          </w:p>
        </w:tc>
        <w:tc>
          <w:tcPr>
            <w:tcW w:w="1620" w:type="dxa"/>
            <w:tcBorders>
              <w:top w:val="single" w:sz="4" w:space="0" w:color="000000"/>
              <w:left w:val="nil"/>
              <w:bottom w:val="single" w:sz="4" w:space="0" w:color="000000"/>
              <w:right w:val="single" w:sz="4" w:space="0" w:color="000000"/>
            </w:tcBorders>
            <w:vAlign w:val="center"/>
          </w:tcPr>
          <w:p w:rsidR="00000000" w:rsidRDefault="00B452DF">
            <w:pPr>
              <w:widowControl/>
              <w:snapToGrid w:val="0"/>
              <w:spacing w:line="480" w:lineRule="atLeast"/>
              <w:rPr>
                <w:rFonts w:ascii="仿宋_GB2312" w:eastAsia="仿宋_GB2312" w:hAnsi="Calibri" w:cs="宋体"/>
                <w:b/>
                <w:bCs/>
                <w:color w:val="000000"/>
                <w:kern w:val="0"/>
                <w:sz w:val="24"/>
              </w:rPr>
            </w:pPr>
          </w:p>
          <w:p w:rsidR="00000000" w:rsidRDefault="00B452DF">
            <w:pPr>
              <w:widowControl/>
              <w:snapToGrid w:val="0"/>
              <w:spacing w:line="480" w:lineRule="atLeast"/>
              <w:rPr>
                <w:rFonts w:ascii="仿宋_GB2312" w:eastAsia="仿宋_GB2312" w:hAnsi="Calibri" w:cs="宋体"/>
                <w:b/>
                <w:bCs/>
                <w:color w:val="000000"/>
                <w:kern w:val="0"/>
                <w:sz w:val="24"/>
              </w:rPr>
            </w:pPr>
          </w:p>
          <w:p w:rsidR="00000000" w:rsidRDefault="00B452DF">
            <w:pPr>
              <w:widowControl/>
              <w:snapToGrid w:val="0"/>
              <w:spacing w:line="480" w:lineRule="atLeast"/>
              <w:rPr>
                <w:rFonts w:ascii="仿宋_GB2312" w:eastAsia="仿宋_GB2312" w:hAnsi="Calibri" w:cs="宋体"/>
                <w:b/>
                <w:bCs/>
                <w:color w:val="000000"/>
                <w:kern w:val="0"/>
                <w:sz w:val="24"/>
              </w:rPr>
            </w:pPr>
          </w:p>
          <w:p w:rsidR="00000000" w:rsidRDefault="00B452DF">
            <w:pPr>
              <w:widowControl/>
              <w:snapToGrid w:val="0"/>
              <w:spacing w:line="480" w:lineRule="atLeast"/>
              <w:rPr>
                <w:rFonts w:ascii="仿宋_GB2312" w:eastAsia="仿宋_GB2312" w:hAnsi="Calibri" w:cs="宋体"/>
                <w:b/>
                <w:bCs/>
                <w:color w:val="000000"/>
                <w:kern w:val="0"/>
                <w:sz w:val="24"/>
              </w:rPr>
            </w:pPr>
          </w:p>
          <w:p w:rsidR="00000000" w:rsidRDefault="00B452DF">
            <w:pPr>
              <w:widowControl/>
              <w:snapToGrid w:val="0"/>
              <w:spacing w:line="480" w:lineRule="atLeast"/>
              <w:rPr>
                <w:rFonts w:ascii="仿宋_GB2312" w:eastAsia="仿宋_GB2312" w:hAnsi="Calibri" w:cs="宋体"/>
                <w:b/>
                <w:bCs/>
                <w:color w:val="000000"/>
                <w:kern w:val="0"/>
                <w:sz w:val="24"/>
              </w:rPr>
            </w:pPr>
          </w:p>
          <w:p w:rsidR="00000000" w:rsidRDefault="00B452DF">
            <w:pPr>
              <w:widowControl/>
              <w:snapToGrid w:val="0"/>
              <w:spacing w:line="480" w:lineRule="atLeast"/>
              <w:rPr>
                <w:rFonts w:ascii="仿宋_GB2312" w:eastAsia="仿宋_GB2312" w:hAnsi="Calibri" w:cs="宋体"/>
                <w:b/>
                <w:bCs/>
                <w:color w:val="000000"/>
                <w:kern w:val="0"/>
                <w:sz w:val="24"/>
              </w:rPr>
            </w:pPr>
          </w:p>
          <w:p w:rsidR="00000000" w:rsidRDefault="00B452DF">
            <w:pPr>
              <w:widowControl/>
              <w:snapToGrid w:val="0"/>
              <w:spacing w:line="480" w:lineRule="atLeast"/>
              <w:rPr>
                <w:rFonts w:ascii="仿宋_GB2312" w:eastAsia="仿宋_GB2312" w:hAnsi="Calibri" w:cs="宋体"/>
                <w:b/>
                <w:bCs/>
                <w:color w:val="000000"/>
                <w:kern w:val="0"/>
                <w:sz w:val="24"/>
              </w:rPr>
            </w:pPr>
          </w:p>
          <w:p w:rsidR="00000000" w:rsidRDefault="00B452DF">
            <w:pPr>
              <w:widowControl/>
              <w:snapToGrid w:val="0"/>
              <w:spacing w:line="480" w:lineRule="atLeast"/>
              <w:rPr>
                <w:rFonts w:ascii="仿宋_GB2312" w:eastAsia="仿宋_GB2312" w:hAnsi="Calibri" w:cs="宋体"/>
                <w:b/>
                <w:bCs/>
                <w:color w:val="000000"/>
                <w:kern w:val="0"/>
                <w:sz w:val="24"/>
              </w:rPr>
            </w:pPr>
          </w:p>
        </w:tc>
      </w:tr>
      <w:tr w:rsidR="009F4320" w:rsidRPr="00880378" w:rsidTr="00CD70BF">
        <w:trPr>
          <w:trHeight w:val="4951"/>
        </w:trPr>
        <w:tc>
          <w:tcPr>
            <w:tcW w:w="807" w:type="dxa"/>
            <w:tcBorders>
              <w:top w:val="single" w:sz="4" w:space="0" w:color="000000"/>
              <w:left w:val="single" w:sz="4" w:space="0" w:color="000000"/>
              <w:bottom w:val="single" w:sz="4" w:space="0" w:color="000000"/>
              <w:right w:val="single" w:sz="4" w:space="0" w:color="000000"/>
            </w:tcBorders>
            <w:vAlign w:val="center"/>
          </w:tcPr>
          <w:p w:rsidR="009F4320" w:rsidRPr="00880378" w:rsidRDefault="00EF48E8" w:rsidP="00CD70BF">
            <w:pPr>
              <w:widowControl/>
              <w:spacing w:line="360" w:lineRule="atLeast"/>
              <w:rPr>
                <w:rFonts w:ascii="仿宋_GB2312" w:eastAsia="仿宋_GB2312" w:hAnsi="Calibri" w:cs="宋体"/>
                <w:color w:val="000000"/>
                <w:kern w:val="0"/>
                <w:sz w:val="24"/>
              </w:rPr>
            </w:pPr>
            <w:r w:rsidRPr="00880378">
              <w:rPr>
                <w:rFonts w:ascii="仿宋_GB2312" w:eastAsia="仿宋_GB2312" w:hAnsi="Calibri" w:cs="宋体" w:hint="eastAsia"/>
                <w:color w:val="000000"/>
                <w:kern w:val="0"/>
                <w:sz w:val="24"/>
              </w:rPr>
              <w:lastRenderedPageBreak/>
              <w:t>20</w:t>
            </w:r>
          </w:p>
        </w:tc>
        <w:tc>
          <w:tcPr>
            <w:tcW w:w="1461" w:type="dxa"/>
            <w:tcBorders>
              <w:top w:val="single" w:sz="4" w:space="0" w:color="000000"/>
              <w:left w:val="nil"/>
              <w:bottom w:val="single" w:sz="4" w:space="0" w:color="000000"/>
              <w:right w:val="single" w:sz="4" w:space="0" w:color="000000"/>
            </w:tcBorders>
            <w:vAlign w:val="center"/>
          </w:tcPr>
          <w:p w:rsidR="00000000" w:rsidRDefault="00EF48E8">
            <w:pPr>
              <w:widowControl/>
              <w:spacing w:line="360" w:lineRule="atLeast"/>
              <w:rPr>
                <w:rFonts w:ascii="仿宋_GB2312" w:eastAsia="仿宋_GB2312" w:hAnsi="Calibri" w:cs="宋体"/>
                <w:color w:val="000000"/>
                <w:kern w:val="0"/>
                <w:sz w:val="24"/>
              </w:rPr>
            </w:pPr>
            <w:r w:rsidRPr="00880378">
              <w:rPr>
                <w:rFonts w:ascii="仿宋_GB2312" w:eastAsia="仿宋_GB2312" w:hAnsi="Calibri" w:cs="宋体" w:hint="eastAsia"/>
                <w:color w:val="000000"/>
                <w:kern w:val="0"/>
                <w:sz w:val="24"/>
              </w:rPr>
              <w:t>物料平衡检查</w:t>
            </w:r>
          </w:p>
        </w:tc>
        <w:tc>
          <w:tcPr>
            <w:tcW w:w="2160" w:type="dxa"/>
            <w:tcBorders>
              <w:top w:val="single" w:sz="4" w:space="0" w:color="000000"/>
              <w:left w:val="nil"/>
              <w:bottom w:val="single" w:sz="4" w:space="0" w:color="000000"/>
              <w:right w:val="single" w:sz="4" w:space="0" w:color="000000"/>
            </w:tcBorders>
            <w:vAlign w:val="center"/>
          </w:tcPr>
          <w:p w:rsidR="00000000" w:rsidRDefault="00EF48E8">
            <w:pPr>
              <w:widowControl/>
              <w:spacing w:line="360" w:lineRule="atLeast"/>
              <w:rPr>
                <w:rFonts w:ascii="仿宋_GB2312" w:eastAsia="仿宋_GB2312" w:hAnsi="Calibri" w:cs="宋体"/>
                <w:color w:val="000000"/>
                <w:kern w:val="0"/>
                <w:sz w:val="24"/>
              </w:rPr>
            </w:pPr>
            <w:r w:rsidRPr="00880378">
              <w:rPr>
                <w:rFonts w:ascii="仿宋_GB2312" w:eastAsia="仿宋_GB2312" w:hAnsi="Calibri" w:cs="宋体" w:hint="eastAsia"/>
                <w:color w:val="000000"/>
                <w:kern w:val="0"/>
                <w:sz w:val="24"/>
              </w:rPr>
              <w:t>每批产品应按产量和数量进行物料平衡检查。如有显著差异，应查明原因，在得出合理解释、确认无潜在质量事故后，方可按正常产品处理。</w:t>
            </w:r>
          </w:p>
        </w:tc>
        <w:tc>
          <w:tcPr>
            <w:tcW w:w="3060" w:type="dxa"/>
            <w:tcBorders>
              <w:top w:val="single" w:sz="4" w:space="0" w:color="000000"/>
              <w:left w:val="nil"/>
              <w:bottom w:val="single" w:sz="4" w:space="0" w:color="000000"/>
              <w:right w:val="single" w:sz="4" w:space="0" w:color="000000"/>
            </w:tcBorders>
            <w:vAlign w:val="center"/>
          </w:tcPr>
          <w:p w:rsidR="00000000" w:rsidRDefault="00EF48E8">
            <w:pPr>
              <w:widowControl/>
              <w:spacing w:line="360" w:lineRule="atLeast"/>
              <w:rPr>
                <w:rFonts w:ascii="仿宋_GB2312" w:eastAsia="仿宋_GB2312" w:hAnsi="Calibri" w:cs="宋体"/>
                <w:color w:val="000000"/>
                <w:kern w:val="0"/>
                <w:sz w:val="24"/>
              </w:rPr>
            </w:pPr>
            <w:r w:rsidRPr="00880378">
              <w:rPr>
                <w:rFonts w:ascii="仿宋_GB2312" w:eastAsia="仿宋_GB2312" w:hAnsi="Calibri" w:cs="宋体" w:hint="eastAsia"/>
                <w:color w:val="000000"/>
                <w:kern w:val="0"/>
                <w:sz w:val="24"/>
              </w:rPr>
              <w:t>1.企业是否建立物料平衡检查制度；2.是否按制度要求进行产量和物料平衡计算；3.物料平衡超出规定限度时是否按规定进行分析处理；4.物料平衡确认是否经质量管理部门或车间主管人员审核。</w:t>
            </w:r>
          </w:p>
        </w:tc>
        <w:tc>
          <w:tcPr>
            <w:tcW w:w="3960" w:type="dxa"/>
            <w:tcBorders>
              <w:top w:val="single" w:sz="4" w:space="0" w:color="000000"/>
              <w:left w:val="nil"/>
              <w:bottom w:val="single" w:sz="4" w:space="0" w:color="000000"/>
              <w:right w:val="single" w:sz="4" w:space="0" w:color="000000"/>
            </w:tcBorders>
            <w:vAlign w:val="center"/>
          </w:tcPr>
          <w:p w:rsidR="00000000" w:rsidRDefault="00EF48E8">
            <w:pPr>
              <w:widowControl/>
              <w:spacing w:line="360" w:lineRule="atLeast"/>
              <w:rPr>
                <w:rFonts w:ascii="仿宋_GB2312" w:eastAsia="仿宋_GB2312" w:hAnsi="Calibri" w:cs="宋体"/>
                <w:color w:val="000000"/>
                <w:kern w:val="0"/>
                <w:sz w:val="24"/>
              </w:rPr>
            </w:pPr>
            <w:r w:rsidRPr="00880378">
              <w:rPr>
                <w:rFonts w:ascii="仿宋_GB2312" w:eastAsia="仿宋_GB2312" w:hAnsi="Calibri" w:cs="宋体" w:hint="eastAsia"/>
                <w:color w:val="000000"/>
                <w:kern w:val="0"/>
                <w:sz w:val="24"/>
              </w:rPr>
              <w:t>1.企业建立了物料平衡检查制度；2.按制度要求进行产量和物料平衡计算；3.物料平衡超出规定限度时有分析处理记录；4.物料平衡确认经质量管理部门或车间主管人员审核。</w:t>
            </w:r>
          </w:p>
          <w:p w:rsidR="00000000" w:rsidRDefault="00B452DF">
            <w:pPr>
              <w:widowControl/>
              <w:spacing w:line="360" w:lineRule="atLeast"/>
              <w:rPr>
                <w:rFonts w:ascii="仿宋_GB2312" w:eastAsia="仿宋_GB2312" w:hAnsi="Calibri" w:cs="宋体"/>
                <w:b/>
                <w:bCs/>
                <w:color w:val="000000"/>
                <w:kern w:val="0"/>
                <w:sz w:val="24"/>
              </w:rPr>
            </w:pPr>
          </w:p>
          <w:p w:rsidR="00000000" w:rsidRDefault="00EF48E8">
            <w:pPr>
              <w:widowControl/>
              <w:spacing w:line="360" w:lineRule="atLeast"/>
              <w:rPr>
                <w:rFonts w:ascii="仿宋_GB2312" w:eastAsia="仿宋_GB2312" w:hAnsi="Calibri" w:cs="宋体"/>
                <w:color w:val="000000"/>
                <w:kern w:val="0"/>
                <w:sz w:val="24"/>
              </w:rPr>
            </w:pPr>
            <w:r w:rsidRPr="00880378">
              <w:rPr>
                <w:rFonts w:ascii="仿宋_GB2312" w:eastAsia="仿宋_GB2312" w:hAnsi="Calibri" w:cs="宋体" w:hint="eastAsia"/>
                <w:color w:val="000000"/>
                <w:kern w:val="0"/>
                <w:sz w:val="24"/>
              </w:rPr>
              <w:t>1.物料平衡检查制度有待完善；2.产量和物料平衡计算没有有效执行；3.物料平衡分析处理记录不完善不及时。</w:t>
            </w:r>
          </w:p>
          <w:p w:rsidR="00000000" w:rsidRDefault="00B452DF">
            <w:pPr>
              <w:widowControl/>
              <w:spacing w:line="360" w:lineRule="atLeast"/>
              <w:rPr>
                <w:rFonts w:ascii="仿宋_GB2312" w:eastAsia="仿宋_GB2312" w:hAnsi="Calibri" w:cs="宋体"/>
                <w:b/>
                <w:bCs/>
                <w:color w:val="000000"/>
                <w:kern w:val="0"/>
                <w:sz w:val="24"/>
              </w:rPr>
            </w:pPr>
          </w:p>
          <w:p w:rsidR="00000000" w:rsidRDefault="00EF48E8">
            <w:pPr>
              <w:widowControl/>
              <w:spacing w:line="360" w:lineRule="atLeast"/>
              <w:rPr>
                <w:rFonts w:ascii="仿宋_GB2312" w:eastAsia="仿宋_GB2312" w:hAnsi="Calibri" w:cs="宋体"/>
                <w:color w:val="000000"/>
                <w:kern w:val="0"/>
                <w:sz w:val="24"/>
              </w:rPr>
            </w:pPr>
            <w:r w:rsidRPr="00880378">
              <w:rPr>
                <w:rFonts w:ascii="仿宋_GB2312" w:eastAsia="仿宋_GB2312" w:hAnsi="Calibri" w:cs="宋体" w:hint="eastAsia"/>
                <w:color w:val="000000"/>
                <w:kern w:val="0"/>
                <w:sz w:val="24"/>
              </w:rPr>
              <w:t>下述一条或一条以上不符合的：1.企业没有建立物料平衡检查制度；2.企业未按制度要求进行产量和物料平衡计算；3.物料平衡超出规定限度未按规定进行分析处理；4.物料平衡确认未质量管理部门或车间主管人员审核。</w:t>
            </w:r>
          </w:p>
        </w:tc>
        <w:tc>
          <w:tcPr>
            <w:tcW w:w="1856" w:type="dxa"/>
            <w:tcBorders>
              <w:top w:val="single" w:sz="4" w:space="0" w:color="000000"/>
              <w:left w:val="nil"/>
              <w:bottom w:val="single" w:sz="4" w:space="0" w:color="000000"/>
              <w:right w:val="single" w:sz="4" w:space="0" w:color="000000"/>
            </w:tcBorders>
            <w:vAlign w:val="center"/>
          </w:tcPr>
          <w:p w:rsidR="00000000" w:rsidRDefault="00B452DF">
            <w:pPr>
              <w:widowControl/>
              <w:spacing w:line="360" w:lineRule="atLeast"/>
              <w:rPr>
                <w:rFonts w:ascii="仿宋_GB2312" w:eastAsia="仿宋_GB2312" w:hAnsi="Calibri" w:cs="宋体"/>
                <w:b/>
                <w:bCs/>
                <w:color w:val="000000"/>
                <w:kern w:val="0"/>
                <w:sz w:val="24"/>
              </w:rPr>
            </w:pPr>
          </w:p>
          <w:p w:rsidR="00000000" w:rsidRDefault="00EF48E8">
            <w:pPr>
              <w:widowControl/>
              <w:spacing w:line="360" w:lineRule="atLeast"/>
              <w:rPr>
                <w:rFonts w:ascii="仿宋_GB2312" w:eastAsia="仿宋_GB2312" w:hAnsi="Calibri" w:cs="宋体"/>
                <w:color w:val="000000"/>
                <w:kern w:val="0"/>
                <w:sz w:val="24"/>
              </w:rPr>
            </w:pPr>
            <w:r w:rsidRPr="00880378">
              <w:rPr>
                <w:rFonts w:ascii="仿宋_GB2312" w:eastAsia="仿宋_GB2312" w:hAnsi="Calibri" w:cs="宋体" w:hint="eastAsia"/>
                <w:color w:val="000000"/>
                <w:kern w:val="0"/>
                <w:sz w:val="24"/>
              </w:rPr>
              <w:t>□符合</w:t>
            </w:r>
          </w:p>
          <w:p w:rsidR="00000000" w:rsidRDefault="00B452DF">
            <w:pPr>
              <w:widowControl/>
              <w:spacing w:line="360" w:lineRule="atLeast"/>
              <w:rPr>
                <w:rFonts w:ascii="仿宋_GB2312" w:eastAsia="仿宋_GB2312" w:hAnsi="Calibri" w:cs="宋体"/>
                <w:b/>
                <w:bCs/>
                <w:color w:val="000000"/>
                <w:kern w:val="0"/>
                <w:sz w:val="24"/>
              </w:rPr>
            </w:pPr>
          </w:p>
          <w:p w:rsidR="00000000" w:rsidRDefault="00B452DF">
            <w:pPr>
              <w:widowControl/>
              <w:spacing w:line="360" w:lineRule="atLeast"/>
              <w:rPr>
                <w:rFonts w:ascii="仿宋_GB2312" w:eastAsia="仿宋_GB2312" w:hAnsi="Calibri" w:cs="宋体"/>
                <w:b/>
                <w:bCs/>
                <w:color w:val="000000"/>
                <w:kern w:val="0"/>
                <w:sz w:val="24"/>
              </w:rPr>
            </w:pPr>
          </w:p>
          <w:p w:rsidR="00000000" w:rsidRDefault="00B452DF">
            <w:pPr>
              <w:widowControl/>
              <w:spacing w:line="360" w:lineRule="atLeast"/>
              <w:rPr>
                <w:rFonts w:ascii="仿宋_GB2312" w:eastAsia="仿宋_GB2312" w:hAnsi="Calibri" w:cs="宋体"/>
                <w:b/>
                <w:bCs/>
                <w:color w:val="000000"/>
                <w:kern w:val="0"/>
                <w:sz w:val="24"/>
              </w:rPr>
            </w:pPr>
          </w:p>
          <w:p w:rsidR="00000000" w:rsidRDefault="00B452DF">
            <w:pPr>
              <w:widowControl/>
              <w:spacing w:line="360" w:lineRule="atLeast"/>
              <w:rPr>
                <w:rFonts w:ascii="仿宋_GB2312" w:eastAsia="仿宋_GB2312" w:hAnsi="Calibri" w:cs="宋体"/>
                <w:b/>
                <w:bCs/>
                <w:color w:val="000000"/>
                <w:kern w:val="0"/>
                <w:sz w:val="24"/>
              </w:rPr>
            </w:pPr>
          </w:p>
          <w:p w:rsidR="00000000" w:rsidRDefault="00B452DF">
            <w:pPr>
              <w:widowControl/>
              <w:spacing w:line="360" w:lineRule="atLeast"/>
              <w:rPr>
                <w:rFonts w:ascii="仿宋_GB2312" w:eastAsia="仿宋_GB2312" w:hAnsi="Calibri" w:cs="宋体"/>
                <w:b/>
                <w:bCs/>
                <w:color w:val="000000"/>
                <w:kern w:val="0"/>
                <w:sz w:val="24"/>
              </w:rPr>
            </w:pPr>
          </w:p>
          <w:p w:rsidR="00000000" w:rsidRDefault="00EF48E8">
            <w:pPr>
              <w:widowControl/>
              <w:spacing w:line="360" w:lineRule="atLeast"/>
              <w:rPr>
                <w:rFonts w:ascii="仿宋_GB2312" w:eastAsia="仿宋_GB2312" w:hAnsi="Calibri" w:cs="宋体"/>
                <w:color w:val="000000"/>
                <w:kern w:val="0"/>
                <w:sz w:val="24"/>
              </w:rPr>
            </w:pPr>
            <w:r w:rsidRPr="00880378">
              <w:rPr>
                <w:rFonts w:ascii="仿宋_GB2312" w:eastAsia="仿宋_GB2312" w:hAnsi="Calibri" w:cs="宋体" w:hint="eastAsia"/>
                <w:color w:val="000000"/>
                <w:kern w:val="0"/>
                <w:sz w:val="24"/>
              </w:rPr>
              <w:t>□基本符合</w:t>
            </w:r>
          </w:p>
          <w:p w:rsidR="00000000" w:rsidRDefault="00B452DF">
            <w:pPr>
              <w:widowControl/>
              <w:spacing w:line="360" w:lineRule="atLeast"/>
              <w:rPr>
                <w:rFonts w:ascii="仿宋_GB2312" w:eastAsia="仿宋_GB2312" w:hAnsi="Calibri" w:cs="宋体"/>
                <w:b/>
                <w:bCs/>
                <w:color w:val="000000"/>
                <w:kern w:val="0"/>
                <w:sz w:val="24"/>
              </w:rPr>
            </w:pPr>
          </w:p>
          <w:p w:rsidR="00000000" w:rsidRDefault="00B452DF">
            <w:pPr>
              <w:widowControl/>
              <w:spacing w:line="360" w:lineRule="atLeast"/>
              <w:rPr>
                <w:rFonts w:ascii="仿宋_GB2312" w:eastAsia="仿宋_GB2312" w:hAnsi="Calibri" w:cs="宋体"/>
                <w:b/>
                <w:bCs/>
                <w:color w:val="000000"/>
                <w:kern w:val="0"/>
                <w:sz w:val="24"/>
              </w:rPr>
            </w:pPr>
          </w:p>
          <w:p w:rsidR="00000000" w:rsidRDefault="00B452DF">
            <w:pPr>
              <w:widowControl/>
              <w:spacing w:line="360" w:lineRule="atLeast"/>
              <w:rPr>
                <w:rFonts w:ascii="仿宋_GB2312" w:eastAsia="仿宋_GB2312" w:hAnsi="Calibri" w:cs="宋体"/>
                <w:b/>
                <w:bCs/>
                <w:color w:val="000000"/>
                <w:kern w:val="0"/>
                <w:sz w:val="24"/>
              </w:rPr>
            </w:pPr>
          </w:p>
          <w:p w:rsidR="00000000" w:rsidRDefault="00B452DF">
            <w:pPr>
              <w:widowControl/>
              <w:spacing w:line="360" w:lineRule="atLeast"/>
              <w:rPr>
                <w:rFonts w:ascii="仿宋_GB2312" w:eastAsia="仿宋_GB2312" w:hAnsi="Calibri" w:cs="宋体"/>
                <w:b/>
                <w:bCs/>
                <w:color w:val="000000"/>
                <w:kern w:val="0"/>
                <w:sz w:val="24"/>
              </w:rPr>
            </w:pPr>
          </w:p>
          <w:p w:rsidR="00000000" w:rsidRDefault="00B452DF">
            <w:pPr>
              <w:widowControl/>
              <w:spacing w:line="360" w:lineRule="atLeast"/>
              <w:rPr>
                <w:rFonts w:ascii="仿宋_GB2312" w:eastAsia="仿宋_GB2312" w:hAnsi="Calibri" w:cs="宋体"/>
                <w:b/>
                <w:bCs/>
                <w:color w:val="000000"/>
                <w:kern w:val="0"/>
                <w:sz w:val="24"/>
              </w:rPr>
            </w:pPr>
          </w:p>
          <w:p w:rsidR="00000000" w:rsidRDefault="00EF48E8">
            <w:pPr>
              <w:widowControl/>
              <w:spacing w:line="360" w:lineRule="atLeast"/>
              <w:rPr>
                <w:rFonts w:ascii="仿宋_GB2312" w:eastAsia="仿宋_GB2312" w:hAnsi="Calibri" w:cs="宋体"/>
                <w:color w:val="000000"/>
                <w:kern w:val="0"/>
                <w:sz w:val="24"/>
              </w:rPr>
            </w:pPr>
            <w:r w:rsidRPr="00880378">
              <w:rPr>
                <w:rFonts w:ascii="仿宋_GB2312" w:eastAsia="仿宋_GB2312" w:hAnsi="Calibri" w:cs="宋体" w:hint="eastAsia"/>
                <w:color w:val="000000"/>
                <w:kern w:val="0"/>
                <w:sz w:val="24"/>
              </w:rPr>
              <w:t>□不符合</w:t>
            </w:r>
          </w:p>
          <w:p w:rsidR="00000000" w:rsidRDefault="00B452DF">
            <w:pPr>
              <w:widowControl/>
              <w:spacing w:line="480" w:lineRule="atLeast"/>
              <w:rPr>
                <w:rFonts w:ascii="仿宋_GB2312" w:eastAsia="仿宋_GB2312" w:hAnsi="Calibri" w:cs="宋体"/>
                <w:b/>
                <w:bCs/>
                <w:color w:val="000000"/>
                <w:kern w:val="0"/>
                <w:sz w:val="24"/>
              </w:rPr>
            </w:pPr>
          </w:p>
          <w:p w:rsidR="00000000" w:rsidRDefault="00B452DF">
            <w:pPr>
              <w:widowControl/>
              <w:spacing w:line="480" w:lineRule="atLeast"/>
              <w:rPr>
                <w:rFonts w:ascii="仿宋_GB2312" w:eastAsia="仿宋_GB2312" w:hAnsi="Calibri" w:cs="宋体"/>
                <w:b/>
                <w:bCs/>
                <w:color w:val="000000"/>
                <w:kern w:val="0"/>
                <w:sz w:val="24"/>
              </w:rPr>
            </w:pPr>
          </w:p>
        </w:tc>
        <w:tc>
          <w:tcPr>
            <w:tcW w:w="1620" w:type="dxa"/>
            <w:tcBorders>
              <w:top w:val="single" w:sz="4" w:space="0" w:color="000000"/>
              <w:left w:val="nil"/>
              <w:bottom w:val="single" w:sz="4" w:space="0" w:color="000000"/>
              <w:right w:val="single" w:sz="4" w:space="0" w:color="000000"/>
            </w:tcBorders>
            <w:vAlign w:val="center"/>
          </w:tcPr>
          <w:p w:rsidR="00000000" w:rsidRDefault="00B452DF">
            <w:pPr>
              <w:widowControl/>
              <w:spacing w:line="360" w:lineRule="atLeast"/>
              <w:rPr>
                <w:rFonts w:ascii="仿宋_GB2312" w:eastAsia="仿宋_GB2312" w:hAnsi="Calibri" w:cs="宋体"/>
                <w:b/>
                <w:bCs/>
                <w:color w:val="000000"/>
                <w:kern w:val="0"/>
                <w:sz w:val="24"/>
              </w:rPr>
            </w:pPr>
          </w:p>
          <w:p w:rsidR="00000000" w:rsidRDefault="00B452DF">
            <w:pPr>
              <w:widowControl/>
              <w:spacing w:line="360" w:lineRule="atLeast"/>
              <w:rPr>
                <w:rFonts w:ascii="仿宋_GB2312" w:eastAsia="仿宋_GB2312" w:hAnsi="Calibri" w:cs="宋体"/>
                <w:b/>
                <w:bCs/>
                <w:color w:val="000000"/>
                <w:kern w:val="0"/>
                <w:sz w:val="24"/>
              </w:rPr>
            </w:pPr>
          </w:p>
          <w:p w:rsidR="00000000" w:rsidRDefault="00B452DF">
            <w:pPr>
              <w:widowControl/>
              <w:spacing w:line="360" w:lineRule="atLeast"/>
              <w:rPr>
                <w:rFonts w:ascii="仿宋_GB2312" w:eastAsia="仿宋_GB2312" w:hAnsi="Calibri" w:cs="宋体"/>
                <w:b/>
                <w:bCs/>
                <w:color w:val="000000"/>
                <w:kern w:val="0"/>
                <w:sz w:val="24"/>
              </w:rPr>
            </w:pPr>
          </w:p>
          <w:p w:rsidR="00000000" w:rsidRDefault="00B452DF">
            <w:pPr>
              <w:widowControl/>
              <w:spacing w:line="360" w:lineRule="atLeast"/>
              <w:rPr>
                <w:rFonts w:ascii="仿宋_GB2312" w:eastAsia="仿宋_GB2312" w:hAnsi="Calibri" w:cs="宋体"/>
                <w:b/>
                <w:bCs/>
                <w:color w:val="000000"/>
                <w:kern w:val="0"/>
                <w:sz w:val="24"/>
              </w:rPr>
            </w:pPr>
          </w:p>
          <w:p w:rsidR="00000000" w:rsidRDefault="00B452DF">
            <w:pPr>
              <w:widowControl/>
              <w:spacing w:line="360" w:lineRule="atLeast"/>
              <w:rPr>
                <w:rFonts w:ascii="仿宋_GB2312" w:eastAsia="仿宋_GB2312" w:hAnsi="Calibri" w:cs="宋体"/>
                <w:b/>
                <w:bCs/>
                <w:color w:val="000000"/>
                <w:kern w:val="0"/>
                <w:sz w:val="24"/>
              </w:rPr>
            </w:pPr>
          </w:p>
          <w:p w:rsidR="00000000" w:rsidRDefault="00B452DF">
            <w:pPr>
              <w:widowControl/>
              <w:spacing w:line="360" w:lineRule="atLeast"/>
              <w:rPr>
                <w:rFonts w:ascii="仿宋_GB2312" w:eastAsia="仿宋_GB2312" w:hAnsi="Calibri" w:cs="宋体"/>
                <w:b/>
                <w:bCs/>
                <w:color w:val="000000"/>
                <w:kern w:val="0"/>
                <w:sz w:val="24"/>
              </w:rPr>
            </w:pPr>
          </w:p>
          <w:p w:rsidR="00000000" w:rsidRDefault="00B452DF">
            <w:pPr>
              <w:widowControl/>
              <w:spacing w:line="360" w:lineRule="atLeast"/>
              <w:rPr>
                <w:rFonts w:ascii="仿宋_GB2312" w:eastAsia="仿宋_GB2312" w:hAnsi="Calibri" w:cs="宋体"/>
                <w:b/>
                <w:bCs/>
                <w:color w:val="000000"/>
                <w:kern w:val="0"/>
                <w:sz w:val="24"/>
              </w:rPr>
            </w:pPr>
          </w:p>
          <w:p w:rsidR="00000000" w:rsidRDefault="00B452DF">
            <w:pPr>
              <w:widowControl/>
              <w:spacing w:line="360" w:lineRule="atLeast"/>
              <w:rPr>
                <w:rFonts w:ascii="仿宋_GB2312" w:eastAsia="仿宋_GB2312" w:hAnsi="Calibri" w:cs="宋体"/>
                <w:b/>
                <w:bCs/>
                <w:color w:val="000000"/>
                <w:kern w:val="0"/>
                <w:sz w:val="24"/>
              </w:rPr>
            </w:pPr>
          </w:p>
          <w:p w:rsidR="00000000" w:rsidRDefault="00B452DF">
            <w:pPr>
              <w:widowControl/>
              <w:spacing w:line="360" w:lineRule="atLeast"/>
              <w:rPr>
                <w:rFonts w:ascii="仿宋_GB2312" w:eastAsia="仿宋_GB2312" w:hAnsi="Calibri" w:cs="宋体"/>
                <w:b/>
                <w:bCs/>
                <w:color w:val="000000"/>
                <w:kern w:val="0"/>
                <w:sz w:val="24"/>
              </w:rPr>
            </w:pPr>
          </w:p>
          <w:p w:rsidR="00000000" w:rsidRDefault="00B452DF">
            <w:pPr>
              <w:widowControl/>
              <w:spacing w:line="360" w:lineRule="atLeast"/>
              <w:rPr>
                <w:rFonts w:ascii="仿宋_GB2312" w:eastAsia="仿宋_GB2312" w:hAnsi="Calibri" w:cs="宋体"/>
                <w:b/>
                <w:bCs/>
                <w:color w:val="000000"/>
                <w:kern w:val="0"/>
                <w:sz w:val="24"/>
              </w:rPr>
            </w:pPr>
          </w:p>
          <w:p w:rsidR="00000000" w:rsidRDefault="00B452DF">
            <w:pPr>
              <w:widowControl/>
              <w:spacing w:line="360" w:lineRule="atLeast"/>
              <w:rPr>
                <w:rFonts w:ascii="仿宋_GB2312" w:eastAsia="仿宋_GB2312" w:hAnsi="Calibri" w:cs="宋体"/>
                <w:b/>
                <w:bCs/>
                <w:color w:val="000000"/>
                <w:kern w:val="0"/>
                <w:sz w:val="24"/>
              </w:rPr>
            </w:pPr>
          </w:p>
          <w:p w:rsidR="00000000" w:rsidRDefault="00B452DF">
            <w:pPr>
              <w:widowControl/>
              <w:spacing w:line="360" w:lineRule="atLeast"/>
              <w:rPr>
                <w:rFonts w:ascii="仿宋_GB2312" w:eastAsia="仿宋_GB2312" w:hAnsi="Calibri" w:cs="宋体"/>
                <w:b/>
                <w:bCs/>
                <w:color w:val="000000"/>
                <w:kern w:val="0"/>
                <w:sz w:val="24"/>
              </w:rPr>
            </w:pPr>
          </w:p>
          <w:p w:rsidR="00000000" w:rsidRDefault="00B452DF">
            <w:pPr>
              <w:widowControl/>
              <w:spacing w:line="360" w:lineRule="atLeast"/>
              <w:rPr>
                <w:rFonts w:ascii="仿宋_GB2312" w:eastAsia="仿宋_GB2312" w:hAnsi="Calibri" w:cs="宋体"/>
                <w:b/>
                <w:bCs/>
                <w:color w:val="000000"/>
                <w:kern w:val="0"/>
                <w:sz w:val="24"/>
              </w:rPr>
            </w:pPr>
          </w:p>
          <w:p w:rsidR="00000000" w:rsidRDefault="00B452DF">
            <w:pPr>
              <w:widowControl/>
              <w:spacing w:line="360" w:lineRule="atLeast"/>
              <w:rPr>
                <w:rFonts w:ascii="仿宋_GB2312" w:eastAsia="仿宋_GB2312" w:hAnsi="Calibri" w:cs="宋体"/>
                <w:b/>
                <w:bCs/>
                <w:color w:val="000000"/>
                <w:kern w:val="0"/>
                <w:sz w:val="24"/>
              </w:rPr>
            </w:pPr>
          </w:p>
          <w:p w:rsidR="00000000" w:rsidRDefault="00B452DF">
            <w:pPr>
              <w:widowControl/>
              <w:spacing w:line="360" w:lineRule="atLeast"/>
              <w:rPr>
                <w:rFonts w:ascii="仿宋_GB2312" w:eastAsia="仿宋_GB2312" w:hAnsi="Calibri" w:cs="宋体"/>
                <w:b/>
                <w:bCs/>
                <w:color w:val="000000"/>
                <w:kern w:val="0"/>
                <w:sz w:val="24"/>
              </w:rPr>
            </w:pPr>
          </w:p>
          <w:p w:rsidR="00000000" w:rsidRDefault="00B452DF">
            <w:pPr>
              <w:widowControl/>
              <w:spacing w:line="360" w:lineRule="atLeast"/>
              <w:rPr>
                <w:rFonts w:ascii="仿宋_GB2312" w:eastAsia="仿宋_GB2312" w:hAnsi="Calibri" w:cs="宋体"/>
                <w:b/>
                <w:bCs/>
                <w:color w:val="000000"/>
                <w:kern w:val="0"/>
                <w:sz w:val="24"/>
              </w:rPr>
            </w:pPr>
          </w:p>
        </w:tc>
      </w:tr>
      <w:tr w:rsidR="009F4320" w:rsidRPr="00880378" w:rsidTr="00CD70BF">
        <w:trPr>
          <w:trHeight w:val="4951"/>
        </w:trPr>
        <w:tc>
          <w:tcPr>
            <w:tcW w:w="807" w:type="dxa"/>
            <w:tcBorders>
              <w:top w:val="single" w:sz="4" w:space="0" w:color="000000"/>
              <w:left w:val="single" w:sz="4" w:space="0" w:color="000000"/>
              <w:bottom w:val="single" w:sz="4" w:space="0" w:color="000000"/>
              <w:right w:val="single" w:sz="4" w:space="0" w:color="000000"/>
            </w:tcBorders>
            <w:vAlign w:val="center"/>
          </w:tcPr>
          <w:p w:rsidR="009F4320" w:rsidRPr="00880378" w:rsidRDefault="00EF48E8" w:rsidP="00CD70BF">
            <w:pPr>
              <w:widowControl/>
              <w:spacing w:line="360" w:lineRule="atLeast"/>
              <w:rPr>
                <w:rFonts w:ascii="仿宋_GB2312" w:eastAsia="仿宋_GB2312" w:hAnsi="Calibri" w:cs="宋体"/>
                <w:color w:val="000000"/>
                <w:kern w:val="0"/>
                <w:sz w:val="24"/>
              </w:rPr>
            </w:pPr>
            <w:r w:rsidRPr="00880378">
              <w:rPr>
                <w:rFonts w:ascii="仿宋_GB2312" w:eastAsia="仿宋_GB2312" w:hAnsi="Calibri" w:cs="宋体" w:hint="eastAsia"/>
                <w:color w:val="000000"/>
                <w:kern w:val="0"/>
                <w:sz w:val="24"/>
              </w:rPr>
              <w:lastRenderedPageBreak/>
              <w:t>21</w:t>
            </w:r>
          </w:p>
        </w:tc>
        <w:tc>
          <w:tcPr>
            <w:tcW w:w="1461" w:type="dxa"/>
            <w:tcBorders>
              <w:top w:val="single" w:sz="4" w:space="0" w:color="000000"/>
              <w:left w:val="nil"/>
              <w:bottom w:val="single" w:sz="4" w:space="0" w:color="000000"/>
              <w:right w:val="single" w:sz="4" w:space="0" w:color="000000"/>
            </w:tcBorders>
            <w:vAlign w:val="center"/>
          </w:tcPr>
          <w:p w:rsidR="00000000" w:rsidRDefault="00EF48E8">
            <w:pPr>
              <w:widowControl/>
              <w:spacing w:line="360" w:lineRule="atLeast"/>
              <w:rPr>
                <w:rFonts w:ascii="仿宋_GB2312" w:eastAsia="仿宋_GB2312" w:hAnsi="Calibri" w:cs="宋体"/>
                <w:color w:val="FF0000"/>
                <w:kern w:val="0"/>
                <w:sz w:val="24"/>
              </w:rPr>
            </w:pPr>
            <w:r w:rsidRPr="00880378">
              <w:rPr>
                <w:rFonts w:ascii="仿宋_GB2312" w:eastAsia="仿宋_GB2312" w:hAnsi="Calibri" w:cs="宋体" w:hint="eastAsia"/>
                <w:color w:val="FF0000"/>
                <w:kern w:val="0"/>
                <w:sz w:val="24"/>
              </w:rPr>
              <w:t>*</w:t>
            </w:r>
          </w:p>
          <w:p w:rsidR="00000000" w:rsidRDefault="00EF48E8">
            <w:pPr>
              <w:widowControl/>
              <w:spacing w:line="360" w:lineRule="atLeast"/>
              <w:rPr>
                <w:rFonts w:ascii="仿宋_GB2312" w:eastAsia="仿宋_GB2312" w:hAnsi="Calibri" w:cs="宋体"/>
                <w:color w:val="000000"/>
                <w:kern w:val="0"/>
                <w:sz w:val="24"/>
              </w:rPr>
            </w:pPr>
            <w:r w:rsidRPr="00880378">
              <w:rPr>
                <w:rFonts w:ascii="仿宋_GB2312" w:eastAsia="仿宋_GB2312" w:hAnsi="Calibri" w:cs="宋体" w:hint="eastAsia"/>
                <w:color w:val="000000"/>
                <w:kern w:val="0"/>
                <w:sz w:val="24"/>
              </w:rPr>
              <w:t>生产用水</w:t>
            </w:r>
          </w:p>
        </w:tc>
        <w:tc>
          <w:tcPr>
            <w:tcW w:w="2160" w:type="dxa"/>
            <w:tcBorders>
              <w:top w:val="single" w:sz="4" w:space="0" w:color="000000"/>
              <w:left w:val="nil"/>
              <w:bottom w:val="single" w:sz="4" w:space="0" w:color="000000"/>
              <w:right w:val="single" w:sz="4" w:space="0" w:color="000000"/>
            </w:tcBorders>
            <w:vAlign w:val="center"/>
          </w:tcPr>
          <w:p w:rsidR="00000000" w:rsidRDefault="00EF48E8">
            <w:pPr>
              <w:widowControl/>
              <w:spacing w:line="360" w:lineRule="atLeast"/>
              <w:rPr>
                <w:rFonts w:ascii="仿宋_GB2312" w:eastAsia="仿宋_GB2312" w:hAnsi="Calibri" w:cs="宋体"/>
                <w:color w:val="000000"/>
                <w:kern w:val="0"/>
                <w:sz w:val="24"/>
              </w:rPr>
            </w:pPr>
            <w:r w:rsidRPr="00880378">
              <w:rPr>
                <w:rFonts w:ascii="仿宋_GB2312" w:eastAsia="仿宋_GB2312" w:hAnsi="Calibri" w:cs="宋体" w:hint="eastAsia"/>
                <w:color w:val="000000"/>
                <w:kern w:val="0"/>
                <w:sz w:val="24"/>
              </w:rPr>
              <w:t>生产用水不低于生活饮用水卫生标准；与产品直接接触的生产用水采用去离子法或离子交换法、反渗透法或其他适当的加工方法制得。</w:t>
            </w:r>
          </w:p>
        </w:tc>
        <w:tc>
          <w:tcPr>
            <w:tcW w:w="3060" w:type="dxa"/>
            <w:tcBorders>
              <w:top w:val="single" w:sz="4" w:space="0" w:color="000000"/>
              <w:left w:val="nil"/>
              <w:bottom w:val="single" w:sz="4" w:space="0" w:color="000000"/>
              <w:right w:val="single" w:sz="4" w:space="0" w:color="000000"/>
            </w:tcBorders>
            <w:vAlign w:val="center"/>
          </w:tcPr>
          <w:p w:rsidR="00000000" w:rsidRDefault="00EF48E8">
            <w:pPr>
              <w:widowControl/>
              <w:spacing w:line="360" w:lineRule="atLeast"/>
              <w:rPr>
                <w:rFonts w:ascii="仿宋_GB2312" w:eastAsia="仿宋_GB2312" w:hAnsi="Calibri" w:cs="宋体"/>
                <w:color w:val="000000"/>
                <w:kern w:val="0"/>
                <w:sz w:val="24"/>
              </w:rPr>
            </w:pPr>
            <w:r w:rsidRPr="00880378">
              <w:rPr>
                <w:rFonts w:ascii="仿宋_GB2312" w:eastAsia="仿宋_GB2312" w:hAnsi="Calibri" w:cs="宋体" w:hint="eastAsia"/>
                <w:color w:val="000000"/>
                <w:kern w:val="0"/>
                <w:sz w:val="24"/>
              </w:rPr>
              <w:t>1.查看生产用水是否符合要求；2.查看与产品直接接触的生产用水制备方法，确认符合要求。</w:t>
            </w:r>
          </w:p>
        </w:tc>
        <w:tc>
          <w:tcPr>
            <w:tcW w:w="3960" w:type="dxa"/>
            <w:tcBorders>
              <w:top w:val="single" w:sz="4" w:space="0" w:color="000000"/>
              <w:left w:val="nil"/>
              <w:bottom w:val="single" w:sz="4" w:space="0" w:color="000000"/>
              <w:right w:val="single" w:sz="4" w:space="0" w:color="000000"/>
            </w:tcBorders>
            <w:vAlign w:val="center"/>
          </w:tcPr>
          <w:p w:rsidR="00000000" w:rsidRDefault="00EF48E8">
            <w:pPr>
              <w:widowControl/>
              <w:spacing w:line="360" w:lineRule="atLeast"/>
              <w:rPr>
                <w:rFonts w:ascii="仿宋_GB2312" w:eastAsia="仿宋_GB2312" w:hAnsi="Calibri" w:cs="宋体"/>
                <w:color w:val="000000"/>
                <w:kern w:val="0"/>
                <w:sz w:val="24"/>
              </w:rPr>
            </w:pPr>
            <w:r w:rsidRPr="00880378">
              <w:rPr>
                <w:rFonts w:ascii="仿宋_GB2312" w:eastAsia="仿宋_GB2312" w:hAnsi="Calibri" w:cs="宋体" w:hint="eastAsia"/>
                <w:color w:val="000000"/>
                <w:kern w:val="0"/>
                <w:sz w:val="24"/>
              </w:rPr>
              <w:t>1.生产用水及与产品直接接触的生产用水符合要求；2.生产用水制备方法符合要求。</w:t>
            </w:r>
          </w:p>
          <w:p w:rsidR="00000000" w:rsidRDefault="00B452DF">
            <w:pPr>
              <w:widowControl/>
              <w:spacing w:line="360" w:lineRule="atLeast"/>
              <w:rPr>
                <w:rFonts w:ascii="仿宋_GB2312" w:eastAsia="仿宋_GB2312" w:hAnsi="Calibri" w:cs="宋体"/>
                <w:b/>
                <w:bCs/>
                <w:color w:val="000000"/>
                <w:kern w:val="0"/>
                <w:sz w:val="24"/>
              </w:rPr>
            </w:pPr>
          </w:p>
          <w:p w:rsidR="00000000" w:rsidRDefault="00B452DF">
            <w:pPr>
              <w:widowControl/>
              <w:spacing w:line="360" w:lineRule="atLeast"/>
              <w:rPr>
                <w:rFonts w:ascii="仿宋_GB2312" w:eastAsia="仿宋_GB2312" w:hAnsi="Calibri" w:cs="宋体"/>
                <w:b/>
                <w:bCs/>
                <w:color w:val="000000"/>
                <w:kern w:val="0"/>
                <w:sz w:val="24"/>
              </w:rPr>
            </w:pPr>
          </w:p>
          <w:p w:rsidR="00000000" w:rsidRDefault="00EF48E8">
            <w:pPr>
              <w:widowControl/>
              <w:spacing w:line="360" w:lineRule="atLeast"/>
              <w:rPr>
                <w:rFonts w:ascii="仿宋_GB2312" w:eastAsia="仿宋_GB2312" w:hAnsi="Calibri" w:cs="宋体"/>
                <w:color w:val="000000"/>
                <w:kern w:val="0"/>
                <w:sz w:val="24"/>
              </w:rPr>
            </w:pPr>
            <w:r w:rsidRPr="00880378">
              <w:rPr>
                <w:rFonts w:ascii="仿宋_GB2312" w:eastAsia="仿宋_GB2312" w:hAnsi="Calibri" w:cs="宋体" w:hint="eastAsia"/>
                <w:color w:val="000000"/>
                <w:kern w:val="0"/>
                <w:sz w:val="24"/>
              </w:rPr>
              <w:t>下述一条或一条以上不符合的：1.生产用水或与产品直接接触的生产用水不符合要求；2.生产用水制备方法不符合要求。</w:t>
            </w:r>
          </w:p>
        </w:tc>
        <w:tc>
          <w:tcPr>
            <w:tcW w:w="1856" w:type="dxa"/>
            <w:tcBorders>
              <w:top w:val="single" w:sz="4" w:space="0" w:color="000000"/>
              <w:left w:val="nil"/>
              <w:bottom w:val="single" w:sz="4" w:space="0" w:color="000000"/>
              <w:right w:val="single" w:sz="4" w:space="0" w:color="000000"/>
            </w:tcBorders>
            <w:vAlign w:val="center"/>
          </w:tcPr>
          <w:p w:rsidR="00000000" w:rsidRDefault="00EF48E8">
            <w:pPr>
              <w:widowControl/>
              <w:spacing w:line="360" w:lineRule="atLeast"/>
              <w:rPr>
                <w:rFonts w:ascii="仿宋_GB2312" w:eastAsia="仿宋_GB2312" w:hAnsi="Calibri" w:cs="宋体"/>
                <w:color w:val="000000"/>
                <w:kern w:val="0"/>
                <w:sz w:val="24"/>
              </w:rPr>
            </w:pPr>
            <w:r w:rsidRPr="00880378">
              <w:rPr>
                <w:rFonts w:ascii="仿宋_GB2312" w:eastAsia="仿宋_GB2312" w:hAnsi="Calibri" w:cs="宋体" w:hint="eastAsia"/>
                <w:color w:val="000000"/>
                <w:kern w:val="0"/>
                <w:sz w:val="24"/>
              </w:rPr>
              <w:t>□符合</w:t>
            </w:r>
          </w:p>
          <w:p w:rsidR="00000000" w:rsidRDefault="00B452DF">
            <w:pPr>
              <w:widowControl/>
              <w:spacing w:line="360" w:lineRule="atLeast"/>
              <w:rPr>
                <w:rFonts w:ascii="仿宋_GB2312" w:eastAsia="仿宋_GB2312" w:hAnsi="Calibri" w:cs="宋体"/>
                <w:b/>
                <w:bCs/>
                <w:color w:val="000000"/>
                <w:kern w:val="0"/>
                <w:sz w:val="24"/>
              </w:rPr>
            </w:pPr>
          </w:p>
          <w:p w:rsidR="00000000" w:rsidRDefault="00B452DF">
            <w:pPr>
              <w:widowControl/>
              <w:spacing w:line="360" w:lineRule="atLeast"/>
              <w:rPr>
                <w:rFonts w:ascii="仿宋_GB2312" w:eastAsia="仿宋_GB2312" w:hAnsi="Calibri" w:cs="宋体"/>
                <w:b/>
                <w:bCs/>
                <w:color w:val="000000"/>
                <w:kern w:val="0"/>
                <w:sz w:val="24"/>
              </w:rPr>
            </w:pPr>
          </w:p>
          <w:p w:rsidR="00000000" w:rsidRDefault="00B452DF">
            <w:pPr>
              <w:widowControl/>
              <w:spacing w:line="360" w:lineRule="atLeast"/>
              <w:rPr>
                <w:rFonts w:ascii="仿宋_GB2312" w:eastAsia="仿宋_GB2312" w:hAnsi="Calibri" w:cs="宋体"/>
                <w:b/>
                <w:bCs/>
                <w:color w:val="000000"/>
                <w:kern w:val="0"/>
                <w:sz w:val="24"/>
              </w:rPr>
            </w:pPr>
          </w:p>
          <w:p w:rsidR="00000000" w:rsidRDefault="00B452DF">
            <w:pPr>
              <w:widowControl/>
              <w:spacing w:line="360" w:lineRule="atLeast"/>
              <w:rPr>
                <w:rFonts w:ascii="仿宋_GB2312" w:eastAsia="仿宋_GB2312" w:hAnsi="Calibri" w:cs="宋体"/>
                <w:b/>
                <w:bCs/>
                <w:color w:val="000000"/>
                <w:kern w:val="0"/>
                <w:sz w:val="24"/>
              </w:rPr>
            </w:pPr>
          </w:p>
          <w:p w:rsidR="00000000" w:rsidRDefault="00B452DF">
            <w:pPr>
              <w:widowControl/>
              <w:spacing w:line="360" w:lineRule="atLeast"/>
              <w:rPr>
                <w:rFonts w:ascii="仿宋_GB2312" w:eastAsia="仿宋_GB2312" w:hAnsi="Calibri" w:cs="宋体"/>
                <w:b/>
                <w:bCs/>
                <w:color w:val="000000"/>
                <w:kern w:val="0"/>
                <w:sz w:val="24"/>
              </w:rPr>
            </w:pPr>
          </w:p>
          <w:p w:rsidR="00000000" w:rsidRDefault="00EF48E8">
            <w:pPr>
              <w:widowControl/>
              <w:spacing w:line="360" w:lineRule="atLeast"/>
              <w:rPr>
                <w:rFonts w:ascii="仿宋_GB2312" w:eastAsia="仿宋_GB2312" w:hAnsi="Calibri" w:cs="宋体"/>
                <w:color w:val="000000"/>
                <w:kern w:val="0"/>
                <w:sz w:val="24"/>
              </w:rPr>
            </w:pPr>
            <w:r w:rsidRPr="00880378">
              <w:rPr>
                <w:rFonts w:ascii="仿宋_GB2312" w:eastAsia="仿宋_GB2312" w:hAnsi="Calibri" w:cs="宋体" w:hint="eastAsia"/>
                <w:color w:val="000000"/>
                <w:kern w:val="0"/>
                <w:sz w:val="24"/>
              </w:rPr>
              <w:t>□不符合</w:t>
            </w:r>
          </w:p>
          <w:p w:rsidR="00000000" w:rsidRDefault="00B452DF">
            <w:pPr>
              <w:widowControl/>
              <w:spacing w:line="480" w:lineRule="atLeast"/>
              <w:rPr>
                <w:rFonts w:ascii="仿宋_GB2312" w:eastAsia="仿宋_GB2312" w:hAnsi="Calibri" w:cs="宋体"/>
                <w:b/>
                <w:bCs/>
                <w:color w:val="000000"/>
                <w:kern w:val="0"/>
                <w:sz w:val="24"/>
              </w:rPr>
            </w:pPr>
          </w:p>
        </w:tc>
        <w:tc>
          <w:tcPr>
            <w:tcW w:w="1620" w:type="dxa"/>
            <w:tcBorders>
              <w:top w:val="single" w:sz="4" w:space="0" w:color="000000"/>
              <w:left w:val="nil"/>
              <w:bottom w:val="single" w:sz="4" w:space="0" w:color="000000"/>
              <w:right w:val="single" w:sz="4" w:space="0" w:color="000000"/>
            </w:tcBorders>
            <w:vAlign w:val="center"/>
          </w:tcPr>
          <w:p w:rsidR="00000000" w:rsidRDefault="00B452DF">
            <w:pPr>
              <w:widowControl/>
              <w:spacing w:line="360" w:lineRule="atLeast"/>
              <w:rPr>
                <w:rFonts w:ascii="仿宋_GB2312" w:eastAsia="仿宋_GB2312" w:hAnsi="Calibri" w:cs="宋体"/>
                <w:b/>
                <w:bCs/>
                <w:color w:val="000000"/>
                <w:kern w:val="0"/>
                <w:sz w:val="24"/>
              </w:rPr>
            </w:pPr>
          </w:p>
          <w:p w:rsidR="00000000" w:rsidRDefault="00B452DF">
            <w:pPr>
              <w:widowControl/>
              <w:spacing w:line="360" w:lineRule="atLeast"/>
              <w:rPr>
                <w:rFonts w:ascii="仿宋_GB2312" w:eastAsia="仿宋_GB2312" w:hAnsi="Calibri" w:cs="宋体"/>
                <w:b/>
                <w:bCs/>
                <w:color w:val="000000"/>
                <w:kern w:val="0"/>
                <w:sz w:val="24"/>
              </w:rPr>
            </w:pPr>
          </w:p>
          <w:p w:rsidR="00000000" w:rsidRDefault="00B452DF">
            <w:pPr>
              <w:widowControl/>
              <w:spacing w:line="360" w:lineRule="atLeast"/>
              <w:rPr>
                <w:rFonts w:ascii="仿宋_GB2312" w:eastAsia="仿宋_GB2312" w:hAnsi="Calibri" w:cs="宋体"/>
                <w:b/>
                <w:bCs/>
                <w:color w:val="000000"/>
                <w:kern w:val="0"/>
                <w:sz w:val="24"/>
              </w:rPr>
            </w:pPr>
          </w:p>
          <w:p w:rsidR="00000000" w:rsidRDefault="00B452DF">
            <w:pPr>
              <w:widowControl/>
              <w:spacing w:line="360" w:lineRule="atLeast"/>
              <w:rPr>
                <w:rFonts w:ascii="仿宋_GB2312" w:eastAsia="仿宋_GB2312" w:hAnsi="Calibri" w:cs="宋体"/>
                <w:b/>
                <w:bCs/>
                <w:color w:val="000000"/>
                <w:kern w:val="0"/>
                <w:sz w:val="24"/>
              </w:rPr>
            </w:pPr>
          </w:p>
          <w:p w:rsidR="00000000" w:rsidRDefault="00B452DF">
            <w:pPr>
              <w:widowControl/>
              <w:spacing w:line="360" w:lineRule="atLeast"/>
              <w:ind w:firstLine="480"/>
              <w:rPr>
                <w:rFonts w:ascii="仿宋_GB2312" w:eastAsia="仿宋_GB2312" w:hAnsi="Calibri" w:cs="宋体"/>
                <w:b/>
                <w:bCs/>
                <w:color w:val="000000"/>
                <w:kern w:val="0"/>
                <w:sz w:val="24"/>
              </w:rPr>
            </w:pPr>
          </w:p>
          <w:p w:rsidR="00000000" w:rsidRDefault="00B452DF">
            <w:pPr>
              <w:widowControl/>
              <w:spacing w:line="360" w:lineRule="atLeast"/>
              <w:ind w:firstLine="480"/>
              <w:rPr>
                <w:rFonts w:ascii="仿宋_GB2312" w:eastAsia="仿宋_GB2312" w:hAnsi="Calibri" w:cs="宋体"/>
                <w:b/>
                <w:bCs/>
                <w:color w:val="000000"/>
                <w:kern w:val="0"/>
                <w:sz w:val="24"/>
              </w:rPr>
            </w:pPr>
          </w:p>
          <w:p w:rsidR="00000000" w:rsidRDefault="00B452DF">
            <w:pPr>
              <w:widowControl/>
              <w:spacing w:line="360" w:lineRule="atLeast"/>
              <w:ind w:firstLine="480"/>
              <w:rPr>
                <w:rFonts w:ascii="仿宋_GB2312" w:eastAsia="仿宋_GB2312" w:hAnsi="Calibri" w:cs="宋体"/>
                <w:b/>
                <w:bCs/>
                <w:color w:val="000000"/>
                <w:kern w:val="0"/>
                <w:sz w:val="24"/>
              </w:rPr>
            </w:pPr>
          </w:p>
          <w:p w:rsidR="00000000" w:rsidRDefault="00B452DF">
            <w:pPr>
              <w:widowControl/>
              <w:spacing w:line="360" w:lineRule="atLeast"/>
              <w:ind w:firstLine="480"/>
              <w:rPr>
                <w:rFonts w:ascii="仿宋_GB2312" w:eastAsia="仿宋_GB2312" w:hAnsi="Calibri" w:cs="宋体"/>
                <w:b/>
                <w:bCs/>
                <w:color w:val="000000"/>
                <w:kern w:val="0"/>
                <w:sz w:val="24"/>
              </w:rPr>
            </w:pPr>
          </w:p>
          <w:p w:rsidR="00000000" w:rsidRDefault="00B452DF">
            <w:pPr>
              <w:widowControl/>
              <w:spacing w:line="360" w:lineRule="atLeast"/>
              <w:ind w:firstLine="480"/>
              <w:rPr>
                <w:rFonts w:ascii="仿宋_GB2312" w:eastAsia="仿宋_GB2312" w:hAnsi="Calibri" w:cs="宋体"/>
                <w:b/>
                <w:bCs/>
                <w:color w:val="000000"/>
                <w:kern w:val="0"/>
                <w:sz w:val="24"/>
              </w:rPr>
            </w:pPr>
          </w:p>
          <w:p w:rsidR="00000000" w:rsidRDefault="00B452DF">
            <w:pPr>
              <w:widowControl/>
              <w:spacing w:line="360" w:lineRule="atLeast"/>
              <w:ind w:firstLine="480"/>
              <w:rPr>
                <w:rFonts w:ascii="仿宋_GB2312" w:eastAsia="仿宋_GB2312" w:hAnsi="Calibri" w:cs="宋体"/>
                <w:b/>
                <w:bCs/>
                <w:color w:val="000000"/>
                <w:kern w:val="0"/>
                <w:sz w:val="24"/>
              </w:rPr>
            </w:pPr>
          </w:p>
          <w:p w:rsidR="00000000" w:rsidRDefault="00B452DF">
            <w:pPr>
              <w:widowControl/>
              <w:spacing w:line="360" w:lineRule="atLeast"/>
              <w:ind w:firstLine="480"/>
              <w:rPr>
                <w:rFonts w:ascii="仿宋_GB2312" w:eastAsia="仿宋_GB2312" w:hAnsi="Calibri" w:cs="宋体"/>
                <w:b/>
                <w:bCs/>
                <w:color w:val="000000"/>
                <w:kern w:val="0"/>
                <w:sz w:val="24"/>
              </w:rPr>
            </w:pPr>
          </w:p>
          <w:p w:rsidR="00000000" w:rsidRDefault="00B452DF">
            <w:pPr>
              <w:widowControl/>
              <w:spacing w:line="360" w:lineRule="atLeast"/>
              <w:ind w:firstLine="480"/>
              <w:rPr>
                <w:rFonts w:ascii="仿宋_GB2312" w:eastAsia="仿宋_GB2312" w:hAnsi="Calibri" w:cs="宋体"/>
                <w:b/>
                <w:bCs/>
                <w:color w:val="000000"/>
                <w:kern w:val="0"/>
                <w:sz w:val="24"/>
              </w:rPr>
            </w:pPr>
          </w:p>
          <w:p w:rsidR="00000000" w:rsidRDefault="00B452DF">
            <w:pPr>
              <w:widowControl/>
              <w:spacing w:line="360" w:lineRule="atLeast"/>
              <w:ind w:firstLine="480"/>
              <w:rPr>
                <w:rFonts w:ascii="仿宋_GB2312" w:eastAsia="仿宋_GB2312" w:hAnsi="Calibri" w:cs="宋体"/>
                <w:b/>
                <w:bCs/>
                <w:color w:val="000000"/>
                <w:kern w:val="0"/>
                <w:position w:val="-1"/>
                <w:sz w:val="24"/>
              </w:rPr>
            </w:pPr>
          </w:p>
        </w:tc>
      </w:tr>
      <w:tr w:rsidR="009F4320" w:rsidRPr="00880378" w:rsidTr="00CD70BF">
        <w:trPr>
          <w:trHeight w:val="4951"/>
        </w:trPr>
        <w:tc>
          <w:tcPr>
            <w:tcW w:w="807" w:type="dxa"/>
            <w:tcBorders>
              <w:top w:val="single" w:sz="4" w:space="0" w:color="000000"/>
              <w:left w:val="single" w:sz="4" w:space="0" w:color="000000"/>
              <w:bottom w:val="single" w:sz="4" w:space="0" w:color="000000"/>
              <w:right w:val="single" w:sz="4" w:space="0" w:color="000000"/>
            </w:tcBorders>
            <w:vAlign w:val="center"/>
          </w:tcPr>
          <w:p w:rsidR="009F4320" w:rsidRPr="00880378" w:rsidRDefault="00EF48E8" w:rsidP="00CD70BF">
            <w:pPr>
              <w:widowControl/>
              <w:spacing w:line="360" w:lineRule="atLeast"/>
              <w:rPr>
                <w:rFonts w:ascii="仿宋_GB2312" w:eastAsia="仿宋_GB2312" w:hAnsi="Calibri" w:cs="宋体"/>
                <w:color w:val="000000"/>
                <w:kern w:val="0"/>
                <w:sz w:val="24"/>
              </w:rPr>
            </w:pPr>
            <w:r w:rsidRPr="00880378">
              <w:rPr>
                <w:rFonts w:ascii="仿宋_GB2312" w:eastAsia="仿宋_GB2312" w:hAnsi="Calibri" w:cs="宋体" w:hint="eastAsia"/>
                <w:color w:val="000000"/>
                <w:kern w:val="0"/>
                <w:sz w:val="24"/>
              </w:rPr>
              <w:lastRenderedPageBreak/>
              <w:t>22</w:t>
            </w:r>
          </w:p>
        </w:tc>
        <w:tc>
          <w:tcPr>
            <w:tcW w:w="1461" w:type="dxa"/>
            <w:tcBorders>
              <w:top w:val="single" w:sz="4" w:space="0" w:color="000000"/>
              <w:left w:val="nil"/>
              <w:bottom w:val="single" w:sz="4" w:space="0" w:color="000000"/>
              <w:right w:val="single" w:sz="4" w:space="0" w:color="000000"/>
            </w:tcBorders>
            <w:vAlign w:val="center"/>
          </w:tcPr>
          <w:p w:rsidR="00000000" w:rsidRDefault="00EF48E8">
            <w:pPr>
              <w:widowControl/>
              <w:spacing w:line="360" w:lineRule="atLeast"/>
              <w:rPr>
                <w:rFonts w:ascii="仿宋_GB2312" w:eastAsia="仿宋_GB2312" w:hAnsi="Calibri" w:cs="宋体"/>
                <w:color w:val="000000"/>
                <w:kern w:val="0"/>
                <w:sz w:val="24"/>
              </w:rPr>
            </w:pPr>
            <w:r w:rsidRPr="00880378">
              <w:rPr>
                <w:rFonts w:ascii="仿宋_GB2312" w:eastAsia="仿宋_GB2312" w:hAnsi="Calibri" w:cs="宋体" w:hint="eastAsia"/>
                <w:color w:val="000000"/>
                <w:kern w:val="0"/>
                <w:sz w:val="24"/>
              </w:rPr>
              <w:t>批生产记录</w:t>
            </w:r>
          </w:p>
        </w:tc>
        <w:tc>
          <w:tcPr>
            <w:tcW w:w="2160" w:type="dxa"/>
            <w:tcBorders>
              <w:top w:val="single" w:sz="4" w:space="0" w:color="000000"/>
              <w:left w:val="nil"/>
              <w:bottom w:val="single" w:sz="4" w:space="0" w:color="000000"/>
              <w:right w:val="single" w:sz="4" w:space="0" w:color="000000"/>
            </w:tcBorders>
            <w:vAlign w:val="center"/>
          </w:tcPr>
          <w:p w:rsidR="00000000" w:rsidRDefault="00EF48E8">
            <w:pPr>
              <w:widowControl/>
              <w:spacing w:line="360" w:lineRule="atLeast"/>
              <w:rPr>
                <w:rFonts w:ascii="仿宋_GB2312" w:eastAsia="仿宋_GB2312" w:hAnsi="Calibri" w:cs="宋体"/>
                <w:color w:val="000000"/>
                <w:kern w:val="0"/>
                <w:sz w:val="24"/>
              </w:rPr>
            </w:pPr>
            <w:r w:rsidRPr="00880378">
              <w:rPr>
                <w:rFonts w:ascii="仿宋_GB2312" w:eastAsia="仿宋_GB2312" w:hAnsi="Calibri" w:cs="宋体" w:hint="eastAsia"/>
                <w:color w:val="000000"/>
                <w:kern w:val="0"/>
                <w:sz w:val="24"/>
              </w:rPr>
              <w:t>每批产品均有批生产记录，详细记录产品生产过程并可追溯。批生产记录内容应包括：产品名称、规格、生产批号、生产日期、操作者、复核者的签名，有关操作与设备，相关生产阶段的产品数量，物料平衡的计算，生产过程的控制记录及特殊问题记录。</w:t>
            </w:r>
          </w:p>
          <w:p w:rsidR="00000000" w:rsidRDefault="00B452DF">
            <w:pPr>
              <w:widowControl/>
              <w:spacing w:line="360" w:lineRule="atLeast"/>
              <w:rPr>
                <w:rFonts w:ascii="仿宋_GB2312" w:eastAsia="仿宋_GB2312" w:hAnsi="Calibri" w:cs="宋体"/>
                <w:b/>
                <w:bCs/>
                <w:color w:val="000000"/>
                <w:kern w:val="0"/>
                <w:sz w:val="24"/>
              </w:rPr>
            </w:pPr>
          </w:p>
        </w:tc>
        <w:tc>
          <w:tcPr>
            <w:tcW w:w="3060" w:type="dxa"/>
            <w:tcBorders>
              <w:top w:val="single" w:sz="4" w:space="0" w:color="000000"/>
              <w:left w:val="nil"/>
              <w:bottom w:val="single" w:sz="4" w:space="0" w:color="000000"/>
              <w:right w:val="single" w:sz="4" w:space="0" w:color="000000"/>
            </w:tcBorders>
            <w:vAlign w:val="center"/>
          </w:tcPr>
          <w:p w:rsidR="00000000" w:rsidRDefault="00EF48E8">
            <w:pPr>
              <w:widowControl/>
              <w:spacing w:line="360" w:lineRule="atLeast"/>
              <w:rPr>
                <w:rFonts w:ascii="仿宋_GB2312" w:eastAsia="仿宋_GB2312" w:hAnsi="Calibri" w:cs="宋体"/>
                <w:color w:val="000000"/>
                <w:kern w:val="0"/>
                <w:sz w:val="24"/>
              </w:rPr>
            </w:pPr>
            <w:r w:rsidRPr="00880378">
              <w:rPr>
                <w:rFonts w:ascii="仿宋_GB2312" w:eastAsia="仿宋_GB2312" w:hAnsi="Calibri" w:cs="宋体" w:hint="eastAsia"/>
                <w:color w:val="000000"/>
                <w:kern w:val="0"/>
                <w:sz w:val="24"/>
              </w:rPr>
              <w:t>1.企业是否规定每批产品均应有批生产记录；2.批生产记录内容是否能够追溯到该批产品的生产历史以及与质量有关的所有情况；3.查看企业所生产的每个品种和规格产品是否均有批生产记录；4.批生产记录是否包含了关键生产步骤的描述和记录。</w:t>
            </w:r>
          </w:p>
        </w:tc>
        <w:tc>
          <w:tcPr>
            <w:tcW w:w="3960" w:type="dxa"/>
            <w:tcBorders>
              <w:top w:val="single" w:sz="4" w:space="0" w:color="000000"/>
              <w:left w:val="nil"/>
              <w:bottom w:val="single" w:sz="4" w:space="0" w:color="000000"/>
              <w:right w:val="single" w:sz="4" w:space="0" w:color="000000"/>
            </w:tcBorders>
            <w:vAlign w:val="center"/>
          </w:tcPr>
          <w:p w:rsidR="00000000" w:rsidRDefault="00EF48E8">
            <w:pPr>
              <w:widowControl/>
              <w:spacing w:line="360" w:lineRule="atLeast"/>
              <w:rPr>
                <w:rFonts w:ascii="仿宋_GB2312" w:eastAsia="仿宋_GB2312" w:hAnsi="Calibri" w:cs="宋体"/>
                <w:color w:val="000000"/>
                <w:kern w:val="0"/>
                <w:sz w:val="24"/>
              </w:rPr>
            </w:pPr>
            <w:r w:rsidRPr="00880378">
              <w:rPr>
                <w:rFonts w:ascii="仿宋_GB2312" w:eastAsia="仿宋_GB2312" w:hAnsi="Calibri" w:cs="宋体" w:hint="eastAsia"/>
                <w:color w:val="000000"/>
                <w:kern w:val="0"/>
                <w:sz w:val="24"/>
              </w:rPr>
              <w:t>1.规定每批产品均应有批生产记录；2.每个品种和规格的产品均有批生产记录；3.批生产记录内容全面，能反映出该批产品的生产和质量有关的所有情况；4.包含了关键生产步骤的描述和记录；5.批生产记录可追溯。</w:t>
            </w:r>
          </w:p>
          <w:p w:rsidR="00000000" w:rsidRDefault="00B452DF">
            <w:pPr>
              <w:widowControl/>
              <w:spacing w:line="360" w:lineRule="atLeast"/>
              <w:rPr>
                <w:rFonts w:ascii="仿宋_GB2312" w:eastAsia="仿宋_GB2312" w:hAnsi="Calibri" w:cs="宋体"/>
                <w:b/>
                <w:bCs/>
                <w:color w:val="000000"/>
                <w:kern w:val="0"/>
                <w:sz w:val="24"/>
              </w:rPr>
            </w:pPr>
          </w:p>
          <w:p w:rsidR="00000000" w:rsidRDefault="00EF48E8">
            <w:pPr>
              <w:widowControl/>
              <w:spacing w:line="360" w:lineRule="atLeast"/>
              <w:rPr>
                <w:rFonts w:ascii="仿宋_GB2312" w:eastAsia="仿宋_GB2312" w:hAnsi="Calibri" w:cs="宋体"/>
                <w:color w:val="000000"/>
                <w:kern w:val="0"/>
                <w:sz w:val="24"/>
              </w:rPr>
            </w:pPr>
            <w:r w:rsidRPr="00880378">
              <w:rPr>
                <w:rFonts w:ascii="仿宋_GB2312" w:eastAsia="仿宋_GB2312" w:hAnsi="Calibri" w:cs="宋体" w:hint="eastAsia"/>
                <w:color w:val="000000"/>
                <w:kern w:val="0"/>
                <w:sz w:val="24"/>
              </w:rPr>
              <w:t>1.批生产记录不全面或不可追溯；2.批生产记录关键生产步骤的描述和记录不全面。</w:t>
            </w:r>
          </w:p>
          <w:p w:rsidR="00000000" w:rsidRDefault="00B452DF">
            <w:pPr>
              <w:widowControl/>
              <w:spacing w:line="360" w:lineRule="atLeast"/>
              <w:rPr>
                <w:rFonts w:ascii="仿宋_GB2312" w:eastAsia="仿宋_GB2312" w:hAnsi="Calibri" w:cs="宋体"/>
                <w:b/>
                <w:bCs/>
                <w:color w:val="000000"/>
                <w:kern w:val="0"/>
                <w:sz w:val="24"/>
              </w:rPr>
            </w:pPr>
          </w:p>
          <w:p w:rsidR="00000000" w:rsidRDefault="00EF48E8">
            <w:pPr>
              <w:widowControl/>
              <w:spacing w:line="360" w:lineRule="atLeast"/>
              <w:rPr>
                <w:rFonts w:ascii="仿宋_GB2312" w:eastAsia="仿宋_GB2312" w:hAnsi="Calibri" w:cs="宋体"/>
                <w:color w:val="000000"/>
                <w:kern w:val="0"/>
                <w:sz w:val="24"/>
              </w:rPr>
            </w:pPr>
            <w:r w:rsidRPr="00880378">
              <w:rPr>
                <w:rFonts w:ascii="仿宋_GB2312" w:eastAsia="仿宋_GB2312" w:hAnsi="Calibri" w:cs="宋体" w:hint="eastAsia"/>
                <w:color w:val="000000"/>
                <w:kern w:val="0"/>
                <w:sz w:val="24"/>
              </w:rPr>
              <w:t>下述一条或一条以上不符合的：1.没有规定每批产品均应有批生产记录；2. 一些品种和规格的产品没有批生产记录；3.批生产记录内容不能反映出该批产品的生产和质量情况的；4.无关键生产步骤的描述和记录；5.批生产记录不可追溯；6.批生产记录内容与注册申请材料相关内容不一致。</w:t>
            </w:r>
          </w:p>
          <w:p w:rsidR="00000000" w:rsidRDefault="00B452DF">
            <w:pPr>
              <w:widowControl/>
              <w:spacing w:line="360" w:lineRule="atLeast"/>
              <w:rPr>
                <w:rFonts w:ascii="仿宋_GB2312" w:eastAsia="仿宋_GB2312" w:hAnsi="Calibri" w:cs="宋体"/>
                <w:b/>
                <w:bCs/>
                <w:color w:val="000000"/>
                <w:kern w:val="0"/>
                <w:sz w:val="24"/>
              </w:rPr>
            </w:pPr>
          </w:p>
        </w:tc>
        <w:tc>
          <w:tcPr>
            <w:tcW w:w="1856" w:type="dxa"/>
            <w:tcBorders>
              <w:top w:val="single" w:sz="4" w:space="0" w:color="000000"/>
              <w:left w:val="nil"/>
              <w:bottom w:val="single" w:sz="4" w:space="0" w:color="000000"/>
              <w:right w:val="single" w:sz="4" w:space="0" w:color="000000"/>
            </w:tcBorders>
            <w:vAlign w:val="center"/>
          </w:tcPr>
          <w:p w:rsidR="00000000" w:rsidRDefault="00EF48E8">
            <w:pPr>
              <w:widowControl/>
              <w:spacing w:line="480" w:lineRule="atLeast"/>
              <w:rPr>
                <w:rFonts w:ascii="仿宋_GB2312" w:eastAsia="仿宋_GB2312" w:hAnsi="Calibri" w:cs="宋体"/>
                <w:color w:val="000000"/>
                <w:kern w:val="0"/>
                <w:sz w:val="24"/>
              </w:rPr>
            </w:pPr>
            <w:r w:rsidRPr="00880378">
              <w:rPr>
                <w:rFonts w:ascii="仿宋_GB2312" w:eastAsia="仿宋_GB2312" w:hAnsi="Calibri" w:cs="宋体" w:hint="eastAsia"/>
                <w:color w:val="000000"/>
                <w:kern w:val="0"/>
                <w:sz w:val="24"/>
              </w:rPr>
              <w:t>□符合</w:t>
            </w:r>
          </w:p>
          <w:p w:rsidR="00000000" w:rsidRDefault="00B452DF">
            <w:pPr>
              <w:widowControl/>
              <w:spacing w:line="480" w:lineRule="atLeast"/>
              <w:rPr>
                <w:rFonts w:ascii="仿宋_GB2312" w:eastAsia="仿宋_GB2312" w:hAnsi="Calibri" w:cs="宋体"/>
                <w:b/>
                <w:bCs/>
                <w:color w:val="000000"/>
                <w:kern w:val="0"/>
                <w:sz w:val="24"/>
              </w:rPr>
            </w:pPr>
          </w:p>
          <w:p w:rsidR="00000000" w:rsidRDefault="00B452DF">
            <w:pPr>
              <w:widowControl/>
              <w:spacing w:line="480" w:lineRule="atLeast"/>
              <w:rPr>
                <w:rFonts w:ascii="仿宋_GB2312" w:eastAsia="仿宋_GB2312" w:hAnsi="Calibri" w:cs="宋体"/>
                <w:b/>
                <w:bCs/>
                <w:color w:val="000000"/>
                <w:kern w:val="0"/>
                <w:sz w:val="24"/>
              </w:rPr>
            </w:pPr>
          </w:p>
          <w:p w:rsidR="00000000" w:rsidRDefault="00B452DF">
            <w:pPr>
              <w:widowControl/>
              <w:spacing w:line="480" w:lineRule="atLeast"/>
              <w:rPr>
                <w:rFonts w:ascii="仿宋_GB2312" w:eastAsia="仿宋_GB2312" w:hAnsi="Calibri" w:cs="宋体"/>
                <w:b/>
                <w:bCs/>
                <w:color w:val="000000"/>
                <w:kern w:val="0"/>
                <w:sz w:val="24"/>
              </w:rPr>
            </w:pPr>
          </w:p>
          <w:p w:rsidR="00000000" w:rsidRDefault="00EF48E8">
            <w:pPr>
              <w:widowControl/>
              <w:spacing w:line="480" w:lineRule="atLeast"/>
              <w:rPr>
                <w:rFonts w:ascii="仿宋_GB2312" w:eastAsia="仿宋_GB2312" w:hAnsi="Calibri" w:cs="宋体"/>
                <w:color w:val="000000"/>
                <w:kern w:val="0"/>
                <w:sz w:val="24"/>
              </w:rPr>
            </w:pPr>
            <w:r w:rsidRPr="00880378">
              <w:rPr>
                <w:rFonts w:ascii="仿宋_GB2312" w:eastAsia="仿宋_GB2312" w:hAnsi="Calibri" w:cs="宋体" w:hint="eastAsia"/>
                <w:color w:val="000000"/>
                <w:kern w:val="0"/>
                <w:sz w:val="24"/>
              </w:rPr>
              <w:t>□基本符合</w:t>
            </w:r>
          </w:p>
          <w:p w:rsidR="00000000" w:rsidRDefault="00B452DF">
            <w:pPr>
              <w:widowControl/>
              <w:spacing w:line="480" w:lineRule="atLeast"/>
              <w:rPr>
                <w:rFonts w:ascii="仿宋_GB2312" w:eastAsia="仿宋_GB2312" w:hAnsi="Calibri" w:cs="宋体"/>
                <w:b/>
                <w:bCs/>
                <w:color w:val="000000"/>
                <w:kern w:val="0"/>
                <w:sz w:val="24"/>
              </w:rPr>
            </w:pPr>
          </w:p>
          <w:p w:rsidR="00000000" w:rsidRDefault="00B452DF">
            <w:pPr>
              <w:widowControl/>
              <w:spacing w:line="480" w:lineRule="atLeast"/>
              <w:rPr>
                <w:rFonts w:ascii="仿宋_GB2312" w:eastAsia="仿宋_GB2312" w:hAnsi="Calibri" w:cs="宋体"/>
                <w:b/>
                <w:bCs/>
                <w:color w:val="000000"/>
                <w:kern w:val="0"/>
                <w:sz w:val="24"/>
              </w:rPr>
            </w:pPr>
          </w:p>
          <w:p w:rsidR="00000000" w:rsidRDefault="00B452DF">
            <w:pPr>
              <w:widowControl/>
              <w:spacing w:line="480" w:lineRule="atLeast"/>
              <w:rPr>
                <w:rFonts w:ascii="仿宋_GB2312" w:eastAsia="仿宋_GB2312" w:hAnsi="Calibri" w:cs="宋体"/>
                <w:b/>
                <w:bCs/>
                <w:color w:val="000000"/>
                <w:kern w:val="0"/>
                <w:sz w:val="24"/>
              </w:rPr>
            </w:pPr>
          </w:p>
          <w:p w:rsidR="00000000" w:rsidRDefault="00B452DF">
            <w:pPr>
              <w:widowControl/>
              <w:spacing w:line="480" w:lineRule="atLeast"/>
              <w:rPr>
                <w:rFonts w:ascii="仿宋_GB2312" w:eastAsia="仿宋_GB2312" w:hAnsi="Calibri" w:cs="宋体"/>
                <w:b/>
                <w:bCs/>
                <w:color w:val="000000"/>
                <w:kern w:val="0"/>
                <w:sz w:val="24"/>
              </w:rPr>
            </w:pPr>
          </w:p>
          <w:p w:rsidR="00000000" w:rsidRDefault="00EF48E8">
            <w:pPr>
              <w:widowControl/>
              <w:spacing w:line="480" w:lineRule="atLeast"/>
              <w:rPr>
                <w:rFonts w:ascii="仿宋_GB2312" w:eastAsia="仿宋_GB2312" w:hAnsi="Calibri" w:cs="宋体"/>
                <w:color w:val="000000"/>
                <w:kern w:val="0"/>
                <w:sz w:val="24"/>
              </w:rPr>
            </w:pPr>
            <w:r w:rsidRPr="00880378">
              <w:rPr>
                <w:rFonts w:ascii="仿宋_GB2312" w:eastAsia="仿宋_GB2312" w:hAnsi="Calibri" w:cs="宋体" w:hint="eastAsia"/>
                <w:color w:val="000000"/>
                <w:kern w:val="0"/>
                <w:sz w:val="24"/>
              </w:rPr>
              <w:t>□不符合</w:t>
            </w:r>
          </w:p>
        </w:tc>
        <w:tc>
          <w:tcPr>
            <w:tcW w:w="1620" w:type="dxa"/>
            <w:tcBorders>
              <w:top w:val="single" w:sz="4" w:space="0" w:color="000000"/>
              <w:left w:val="nil"/>
              <w:bottom w:val="single" w:sz="4" w:space="0" w:color="000000"/>
              <w:right w:val="single" w:sz="4" w:space="0" w:color="000000"/>
            </w:tcBorders>
            <w:vAlign w:val="center"/>
          </w:tcPr>
          <w:p w:rsidR="00000000" w:rsidRDefault="00B452DF">
            <w:pPr>
              <w:widowControl/>
              <w:spacing w:line="480" w:lineRule="atLeast"/>
              <w:rPr>
                <w:rFonts w:ascii="仿宋_GB2312" w:eastAsia="仿宋_GB2312" w:hAnsi="Calibri" w:cs="宋体"/>
                <w:b/>
                <w:bCs/>
                <w:color w:val="000000"/>
                <w:kern w:val="0"/>
                <w:sz w:val="24"/>
              </w:rPr>
            </w:pPr>
          </w:p>
          <w:p w:rsidR="00000000" w:rsidRDefault="00B452DF">
            <w:pPr>
              <w:widowControl/>
              <w:spacing w:line="480" w:lineRule="atLeast"/>
              <w:rPr>
                <w:rFonts w:ascii="仿宋_GB2312" w:eastAsia="仿宋_GB2312" w:hAnsi="Calibri" w:cs="宋体"/>
                <w:b/>
                <w:bCs/>
                <w:color w:val="000000"/>
                <w:kern w:val="0"/>
                <w:sz w:val="24"/>
              </w:rPr>
            </w:pPr>
          </w:p>
          <w:p w:rsidR="00000000" w:rsidRDefault="00B452DF">
            <w:pPr>
              <w:widowControl/>
              <w:spacing w:line="480" w:lineRule="atLeast"/>
              <w:rPr>
                <w:rFonts w:ascii="仿宋_GB2312" w:eastAsia="仿宋_GB2312" w:hAnsi="Calibri" w:cs="宋体"/>
                <w:b/>
                <w:bCs/>
                <w:color w:val="000000"/>
                <w:kern w:val="0"/>
                <w:sz w:val="24"/>
              </w:rPr>
            </w:pPr>
          </w:p>
          <w:p w:rsidR="00000000" w:rsidRDefault="00B452DF">
            <w:pPr>
              <w:widowControl/>
              <w:spacing w:line="480" w:lineRule="atLeast"/>
              <w:rPr>
                <w:rFonts w:ascii="仿宋_GB2312" w:eastAsia="仿宋_GB2312" w:hAnsi="Calibri" w:cs="宋体"/>
                <w:b/>
                <w:bCs/>
                <w:color w:val="000000"/>
                <w:kern w:val="0"/>
                <w:sz w:val="24"/>
              </w:rPr>
            </w:pPr>
          </w:p>
          <w:p w:rsidR="00000000" w:rsidRDefault="00B452DF">
            <w:pPr>
              <w:widowControl/>
              <w:spacing w:line="480" w:lineRule="atLeast"/>
              <w:rPr>
                <w:rFonts w:ascii="仿宋_GB2312" w:eastAsia="仿宋_GB2312" w:hAnsi="Calibri" w:cs="宋体"/>
                <w:b/>
                <w:bCs/>
                <w:color w:val="000000"/>
                <w:kern w:val="0"/>
                <w:sz w:val="24"/>
              </w:rPr>
            </w:pPr>
          </w:p>
          <w:p w:rsidR="00000000" w:rsidRDefault="00B452DF">
            <w:pPr>
              <w:widowControl/>
              <w:spacing w:line="480" w:lineRule="atLeast"/>
              <w:rPr>
                <w:rFonts w:ascii="仿宋_GB2312" w:eastAsia="仿宋_GB2312" w:hAnsi="Calibri" w:cs="宋体"/>
                <w:b/>
                <w:bCs/>
                <w:color w:val="000000"/>
                <w:kern w:val="0"/>
                <w:sz w:val="24"/>
              </w:rPr>
            </w:pPr>
          </w:p>
          <w:p w:rsidR="00000000" w:rsidRDefault="00B452DF">
            <w:pPr>
              <w:widowControl/>
              <w:spacing w:line="480" w:lineRule="atLeast"/>
              <w:rPr>
                <w:rFonts w:ascii="仿宋_GB2312" w:eastAsia="仿宋_GB2312" w:hAnsi="Calibri" w:cs="宋体"/>
                <w:b/>
                <w:bCs/>
                <w:color w:val="000000"/>
                <w:kern w:val="0"/>
                <w:sz w:val="24"/>
              </w:rPr>
            </w:pPr>
          </w:p>
          <w:p w:rsidR="00000000" w:rsidRDefault="00B452DF">
            <w:pPr>
              <w:widowControl/>
              <w:spacing w:line="480" w:lineRule="atLeast"/>
              <w:rPr>
                <w:rFonts w:ascii="仿宋_GB2312" w:eastAsia="仿宋_GB2312" w:hAnsi="Calibri" w:cs="宋体"/>
                <w:b/>
                <w:bCs/>
                <w:color w:val="000000"/>
                <w:kern w:val="0"/>
                <w:sz w:val="24"/>
              </w:rPr>
            </w:pPr>
          </w:p>
          <w:p w:rsidR="00000000" w:rsidRDefault="00B452DF">
            <w:pPr>
              <w:widowControl/>
              <w:spacing w:line="480" w:lineRule="atLeast"/>
              <w:rPr>
                <w:rFonts w:ascii="仿宋_GB2312" w:eastAsia="仿宋_GB2312" w:hAnsi="Calibri" w:cs="宋体"/>
                <w:b/>
                <w:bCs/>
                <w:color w:val="000000"/>
                <w:kern w:val="0"/>
                <w:sz w:val="24"/>
              </w:rPr>
            </w:pPr>
          </w:p>
          <w:p w:rsidR="00000000" w:rsidRDefault="00B452DF">
            <w:pPr>
              <w:widowControl/>
              <w:spacing w:line="480" w:lineRule="atLeast"/>
              <w:rPr>
                <w:rFonts w:ascii="仿宋_GB2312" w:eastAsia="仿宋_GB2312" w:hAnsi="Calibri" w:cs="宋体"/>
                <w:b/>
                <w:bCs/>
                <w:color w:val="000000"/>
                <w:kern w:val="0"/>
                <w:sz w:val="24"/>
              </w:rPr>
            </w:pPr>
          </w:p>
          <w:p w:rsidR="00000000" w:rsidRDefault="00B452DF">
            <w:pPr>
              <w:widowControl/>
              <w:spacing w:line="480" w:lineRule="atLeast"/>
              <w:rPr>
                <w:rFonts w:ascii="仿宋_GB2312" w:eastAsia="仿宋_GB2312" w:hAnsi="Calibri" w:cs="宋体"/>
                <w:b/>
                <w:bCs/>
                <w:color w:val="000000"/>
                <w:kern w:val="0"/>
                <w:sz w:val="24"/>
              </w:rPr>
            </w:pPr>
          </w:p>
          <w:p w:rsidR="00000000" w:rsidRDefault="00B452DF">
            <w:pPr>
              <w:widowControl/>
              <w:spacing w:line="480" w:lineRule="atLeast"/>
              <w:rPr>
                <w:rFonts w:ascii="仿宋_GB2312" w:eastAsia="仿宋_GB2312" w:hAnsi="Calibri" w:cs="宋体"/>
                <w:b/>
                <w:bCs/>
                <w:color w:val="000000"/>
                <w:kern w:val="0"/>
                <w:sz w:val="24"/>
              </w:rPr>
            </w:pPr>
          </w:p>
          <w:p w:rsidR="00000000" w:rsidRDefault="00B452DF">
            <w:pPr>
              <w:widowControl/>
              <w:spacing w:line="480" w:lineRule="atLeast"/>
              <w:rPr>
                <w:rFonts w:ascii="仿宋_GB2312" w:eastAsia="仿宋_GB2312" w:hAnsi="Calibri" w:cs="宋体"/>
                <w:b/>
                <w:bCs/>
                <w:color w:val="000000"/>
                <w:kern w:val="0"/>
                <w:sz w:val="24"/>
              </w:rPr>
            </w:pPr>
          </w:p>
          <w:p w:rsidR="00000000" w:rsidRDefault="00B452DF">
            <w:pPr>
              <w:widowControl/>
              <w:spacing w:line="480" w:lineRule="atLeast"/>
              <w:rPr>
                <w:rFonts w:ascii="仿宋_GB2312" w:eastAsia="仿宋_GB2312" w:hAnsi="Calibri" w:cs="宋体"/>
                <w:b/>
                <w:bCs/>
                <w:color w:val="000000"/>
                <w:kern w:val="0"/>
                <w:sz w:val="24"/>
              </w:rPr>
            </w:pPr>
          </w:p>
          <w:p w:rsidR="00000000" w:rsidRDefault="00B452DF">
            <w:pPr>
              <w:widowControl/>
              <w:spacing w:line="480" w:lineRule="atLeast"/>
              <w:rPr>
                <w:rFonts w:ascii="仿宋_GB2312" w:eastAsia="仿宋_GB2312" w:hAnsi="Calibri" w:cs="宋体"/>
                <w:b/>
                <w:bCs/>
                <w:color w:val="000000"/>
                <w:kern w:val="0"/>
                <w:sz w:val="24"/>
              </w:rPr>
            </w:pPr>
          </w:p>
          <w:p w:rsidR="00000000" w:rsidRDefault="00B452DF">
            <w:pPr>
              <w:widowControl/>
              <w:spacing w:line="480" w:lineRule="atLeast"/>
              <w:rPr>
                <w:rFonts w:ascii="仿宋_GB2312" w:eastAsia="仿宋_GB2312" w:hAnsi="Calibri" w:cs="宋体"/>
                <w:b/>
                <w:bCs/>
                <w:color w:val="000000"/>
                <w:kern w:val="0"/>
                <w:position w:val="-1"/>
                <w:sz w:val="24"/>
              </w:rPr>
            </w:pPr>
          </w:p>
        </w:tc>
      </w:tr>
      <w:tr w:rsidR="009F4320" w:rsidRPr="00880378" w:rsidTr="00CD70BF">
        <w:trPr>
          <w:trHeight w:val="3661"/>
        </w:trPr>
        <w:tc>
          <w:tcPr>
            <w:tcW w:w="807" w:type="dxa"/>
            <w:tcBorders>
              <w:top w:val="single" w:sz="4" w:space="0" w:color="000000"/>
              <w:left w:val="single" w:sz="4" w:space="0" w:color="000000"/>
              <w:bottom w:val="single" w:sz="4" w:space="0" w:color="000000"/>
              <w:right w:val="single" w:sz="4" w:space="0" w:color="000000"/>
            </w:tcBorders>
            <w:vAlign w:val="center"/>
          </w:tcPr>
          <w:p w:rsidR="009F4320" w:rsidRPr="00880378" w:rsidRDefault="00EF48E8" w:rsidP="00CD70BF">
            <w:pPr>
              <w:widowControl/>
              <w:spacing w:line="360" w:lineRule="atLeast"/>
              <w:rPr>
                <w:rFonts w:ascii="仿宋_GB2312" w:eastAsia="仿宋_GB2312" w:hAnsi="Calibri" w:cs="宋体"/>
                <w:color w:val="000000"/>
                <w:kern w:val="0"/>
                <w:sz w:val="24"/>
              </w:rPr>
            </w:pPr>
            <w:r w:rsidRPr="00880378">
              <w:rPr>
                <w:rFonts w:ascii="仿宋_GB2312" w:eastAsia="仿宋_GB2312" w:hAnsi="Calibri" w:cs="宋体" w:hint="eastAsia"/>
                <w:color w:val="000000"/>
                <w:kern w:val="0"/>
                <w:sz w:val="24"/>
              </w:rPr>
              <w:lastRenderedPageBreak/>
              <w:t>23</w:t>
            </w:r>
          </w:p>
        </w:tc>
        <w:tc>
          <w:tcPr>
            <w:tcW w:w="1461" w:type="dxa"/>
            <w:tcBorders>
              <w:top w:val="single" w:sz="4" w:space="0" w:color="000000"/>
              <w:left w:val="nil"/>
              <w:bottom w:val="single" w:sz="4" w:space="0" w:color="000000"/>
              <w:right w:val="single" w:sz="4" w:space="0" w:color="000000"/>
            </w:tcBorders>
            <w:vAlign w:val="center"/>
          </w:tcPr>
          <w:p w:rsidR="00000000" w:rsidRDefault="00EF48E8">
            <w:pPr>
              <w:widowControl/>
              <w:spacing w:line="360" w:lineRule="atLeast"/>
              <w:rPr>
                <w:rFonts w:ascii="仿宋_GB2312" w:eastAsia="仿宋_GB2312" w:hAnsi="Calibri" w:cs="宋体"/>
                <w:color w:val="000000"/>
                <w:kern w:val="0"/>
                <w:sz w:val="24"/>
              </w:rPr>
            </w:pPr>
            <w:r w:rsidRPr="00880378">
              <w:rPr>
                <w:rFonts w:ascii="仿宋_GB2312" w:eastAsia="仿宋_GB2312" w:hAnsi="Calibri" w:cs="宋体" w:hint="eastAsia"/>
                <w:color w:val="000000"/>
                <w:kern w:val="0"/>
                <w:sz w:val="24"/>
              </w:rPr>
              <w:t>稳定性考察</w:t>
            </w:r>
          </w:p>
        </w:tc>
        <w:tc>
          <w:tcPr>
            <w:tcW w:w="2160" w:type="dxa"/>
            <w:tcBorders>
              <w:top w:val="single" w:sz="4" w:space="0" w:color="000000"/>
              <w:left w:val="nil"/>
              <w:bottom w:val="single" w:sz="4" w:space="0" w:color="000000"/>
              <w:right w:val="single" w:sz="4" w:space="0" w:color="000000"/>
            </w:tcBorders>
            <w:vAlign w:val="center"/>
          </w:tcPr>
          <w:p w:rsidR="00000000" w:rsidRDefault="00EF48E8">
            <w:pPr>
              <w:widowControl/>
              <w:spacing w:line="360" w:lineRule="atLeast"/>
              <w:rPr>
                <w:rFonts w:ascii="仿宋_GB2312" w:eastAsia="仿宋_GB2312" w:hAnsi="Calibri" w:cs="宋体"/>
                <w:color w:val="000000"/>
                <w:kern w:val="0"/>
                <w:sz w:val="24"/>
              </w:rPr>
            </w:pPr>
            <w:r w:rsidRPr="00880378">
              <w:rPr>
                <w:rFonts w:ascii="仿宋_GB2312" w:eastAsia="仿宋_GB2312" w:hAnsi="Calibri" w:cs="宋体" w:hint="eastAsia"/>
                <w:color w:val="000000"/>
                <w:kern w:val="0"/>
                <w:sz w:val="24"/>
              </w:rPr>
              <w:t>申请人应当进行持续稳定性考察；考察应当有考察方案和考察结果报告；考察的时间应当涵盖产品保质期。</w:t>
            </w:r>
          </w:p>
          <w:p w:rsidR="00000000" w:rsidRDefault="00B452DF">
            <w:pPr>
              <w:widowControl/>
              <w:spacing w:line="360" w:lineRule="atLeast"/>
              <w:rPr>
                <w:rFonts w:ascii="仿宋_GB2312" w:eastAsia="仿宋_GB2312" w:hAnsi="Calibri" w:cs="宋体"/>
                <w:b/>
                <w:bCs/>
                <w:color w:val="000000"/>
                <w:kern w:val="0"/>
                <w:sz w:val="24"/>
              </w:rPr>
            </w:pPr>
          </w:p>
        </w:tc>
        <w:tc>
          <w:tcPr>
            <w:tcW w:w="3060" w:type="dxa"/>
            <w:tcBorders>
              <w:top w:val="single" w:sz="4" w:space="0" w:color="000000"/>
              <w:left w:val="nil"/>
              <w:bottom w:val="single" w:sz="4" w:space="0" w:color="000000"/>
              <w:right w:val="single" w:sz="4" w:space="0" w:color="000000"/>
            </w:tcBorders>
            <w:vAlign w:val="center"/>
          </w:tcPr>
          <w:p w:rsidR="00000000" w:rsidRDefault="00EF48E8">
            <w:pPr>
              <w:widowControl/>
              <w:spacing w:line="360" w:lineRule="atLeast"/>
              <w:rPr>
                <w:rFonts w:ascii="仿宋_GB2312" w:eastAsia="仿宋_GB2312" w:hAnsi="Calibri" w:cs="宋体"/>
                <w:color w:val="000000"/>
                <w:kern w:val="0"/>
                <w:sz w:val="24"/>
              </w:rPr>
            </w:pPr>
            <w:r w:rsidRPr="00880378">
              <w:rPr>
                <w:rFonts w:ascii="仿宋_GB2312" w:eastAsia="仿宋_GB2312" w:hAnsi="Calibri" w:cs="宋体" w:hint="eastAsia"/>
                <w:color w:val="000000"/>
                <w:kern w:val="0"/>
                <w:sz w:val="24"/>
              </w:rPr>
              <w:t>1.检查申请人是否有持续稳定性考察方案；2.考察方案内容是否全面，考察项目、考察时间是否科学合理；3.是否按照稳定性考察方案进行考察，并有相应考察记录、检验记录和考察报告。</w:t>
            </w:r>
          </w:p>
          <w:p w:rsidR="00000000" w:rsidRDefault="00B452DF">
            <w:pPr>
              <w:widowControl/>
              <w:spacing w:line="360" w:lineRule="atLeast"/>
              <w:ind w:firstLine="120"/>
              <w:rPr>
                <w:rFonts w:ascii="仿宋_GB2312" w:eastAsia="仿宋_GB2312" w:hAnsi="Calibri" w:cs="宋体"/>
                <w:b/>
                <w:bCs/>
                <w:color w:val="000000"/>
                <w:kern w:val="0"/>
                <w:sz w:val="24"/>
              </w:rPr>
            </w:pPr>
          </w:p>
        </w:tc>
        <w:tc>
          <w:tcPr>
            <w:tcW w:w="3960" w:type="dxa"/>
            <w:tcBorders>
              <w:top w:val="single" w:sz="4" w:space="0" w:color="000000"/>
              <w:left w:val="nil"/>
              <w:bottom w:val="single" w:sz="4" w:space="0" w:color="000000"/>
              <w:right w:val="single" w:sz="4" w:space="0" w:color="000000"/>
            </w:tcBorders>
            <w:vAlign w:val="center"/>
          </w:tcPr>
          <w:p w:rsidR="00000000" w:rsidRDefault="00EF48E8">
            <w:pPr>
              <w:widowControl/>
              <w:spacing w:line="360" w:lineRule="atLeast"/>
              <w:rPr>
                <w:rFonts w:ascii="仿宋_GB2312" w:eastAsia="仿宋_GB2312" w:hAnsi="Calibri" w:cs="宋体"/>
                <w:color w:val="000000"/>
                <w:kern w:val="0"/>
                <w:sz w:val="24"/>
              </w:rPr>
            </w:pPr>
            <w:r w:rsidRPr="00880378">
              <w:rPr>
                <w:rFonts w:ascii="仿宋_GB2312" w:eastAsia="仿宋_GB2312" w:hAnsi="Calibri" w:cs="宋体" w:hint="eastAsia"/>
                <w:color w:val="000000"/>
                <w:kern w:val="0"/>
                <w:sz w:val="24"/>
              </w:rPr>
              <w:t>1.有持续稳定性考察方案；2.考察方案内容全面，考察项目、考察时间科学合理；3.按照稳定性考察方案进行考察，并有相应考察记录、检验记录和考察报告。</w:t>
            </w:r>
          </w:p>
          <w:p w:rsidR="00000000" w:rsidRDefault="00B452DF">
            <w:pPr>
              <w:widowControl/>
              <w:spacing w:line="360" w:lineRule="atLeast"/>
              <w:rPr>
                <w:rFonts w:ascii="仿宋_GB2312" w:eastAsia="仿宋_GB2312" w:hAnsi="Calibri" w:cs="宋体"/>
                <w:b/>
                <w:bCs/>
                <w:color w:val="000000"/>
                <w:kern w:val="0"/>
                <w:sz w:val="24"/>
              </w:rPr>
            </w:pPr>
          </w:p>
          <w:p w:rsidR="00000000" w:rsidRDefault="00EF48E8">
            <w:pPr>
              <w:widowControl/>
              <w:spacing w:line="360" w:lineRule="atLeast"/>
              <w:rPr>
                <w:rFonts w:ascii="仿宋_GB2312" w:eastAsia="仿宋_GB2312" w:hAnsi="Calibri" w:cs="宋体"/>
                <w:color w:val="000000"/>
                <w:kern w:val="0"/>
                <w:sz w:val="24"/>
              </w:rPr>
            </w:pPr>
            <w:r w:rsidRPr="00880378">
              <w:rPr>
                <w:rFonts w:ascii="仿宋_GB2312" w:eastAsia="仿宋_GB2312" w:hAnsi="Calibri" w:cs="宋体" w:hint="eastAsia"/>
                <w:color w:val="000000"/>
                <w:kern w:val="0"/>
                <w:sz w:val="24"/>
              </w:rPr>
              <w:t>1.有持续性稳定考察方案，但方案内容不全面；2.考察项目或考察时间欠合理；3.未完全按照稳定性考察方案进行考察；4.考察记录、检验记录和考察报告有缺陷。</w:t>
            </w:r>
          </w:p>
          <w:p w:rsidR="00000000" w:rsidRDefault="00B452DF">
            <w:pPr>
              <w:widowControl/>
              <w:spacing w:line="360" w:lineRule="atLeast"/>
              <w:rPr>
                <w:rFonts w:ascii="仿宋_GB2312" w:eastAsia="仿宋_GB2312" w:hAnsi="Calibri" w:cs="宋体"/>
                <w:b/>
                <w:bCs/>
                <w:color w:val="000000"/>
                <w:kern w:val="0"/>
                <w:sz w:val="24"/>
              </w:rPr>
            </w:pPr>
          </w:p>
          <w:p w:rsidR="00000000" w:rsidRDefault="00B452DF">
            <w:pPr>
              <w:widowControl/>
              <w:spacing w:line="360" w:lineRule="atLeast"/>
              <w:rPr>
                <w:rFonts w:ascii="仿宋_GB2312" w:eastAsia="仿宋_GB2312" w:hAnsi="Calibri" w:cs="宋体"/>
                <w:b/>
                <w:bCs/>
                <w:color w:val="000000"/>
                <w:kern w:val="0"/>
                <w:sz w:val="24"/>
              </w:rPr>
            </w:pPr>
          </w:p>
          <w:p w:rsidR="00000000" w:rsidRDefault="00EF48E8">
            <w:pPr>
              <w:widowControl/>
              <w:spacing w:line="360" w:lineRule="atLeast"/>
              <w:rPr>
                <w:rFonts w:ascii="仿宋_GB2312" w:eastAsia="仿宋_GB2312" w:hAnsi="Calibri" w:cs="宋体"/>
                <w:color w:val="000000"/>
                <w:kern w:val="0"/>
                <w:sz w:val="24"/>
              </w:rPr>
            </w:pPr>
            <w:r w:rsidRPr="00880378">
              <w:rPr>
                <w:rFonts w:ascii="仿宋_GB2312" w:eastAsia="仿宋_GB2312" w:hAnsi="Calibri" w:cs="宋体" w:hint="eastAsia"/>
                <w:color w:val="000000"/>
                <w:kern w:val="0"/>
                <w:sz w:val="24"/>
              </w:rPr>
              <w:t>下述一条或一条以上不符合的：1.申请人无持续性稳定考察方案；2.考察项目或考察时间不合理；3.未按照稳定性考察方案进行考察；4.考察记录、检验记录和考察报告与注册申请材料相关内容不一致。</w:t>
            </w:r>
          </w:p>
        </w:tc>
        <w:tc>
          <w:tcPr>
            <w:tcW w:w="1856" w:type="dxa"/>
            <w:tcBorders>
              <w:top w:val="single" w:sz="4" w:space="0" w:color="000000"/>
              <w:left w:val="nil"/>
              <w:bottom w:val="single" w:sz="4" w:space="0" w:color="000000"/>
              <w:right w:val="single" w:sz="4" w:space="0" w:color="000000"/>
            </w:tcBorders>
            <w:vAlign w:val="center"/>
          </w:tcPr>
          <w:p w:rsidR="00000000" w:rsidRDefault="00B452DF">
            <w:pPr>
              <w:widowControl/>
              <w:spacing w:line="360" w:lineRule="atLeast"/>
              <w:rPr>
                <w:rFonts w:ascii="仿宋_GB2312" w:eastAsia="仿宋_GB2312" w:hAnsi="Calibri" w:cs="宋体"/>
                <w:b/>
                <w:bCs/>
                <w:color w:val="000000"/>
                <w:kern w:val="0"/>
                <w:sz w:val="24"/>
              </w:rPr>
            </w:pPr>
          </w:p>
          <w:p w:rsidR="00000000" w:rsidRDefault="00B452DF">
            <w:pPr>
              <w:widowControl/>
              <w:spacing w:line="360" w:lineRule="atLeast"/>
              <w:rPr>
                <w:rFonts w:ascii="仿宋_GB2312" w:eastAsia="仿宋_GB2312" w:hAnsi="Calibri" w:cs="宋体"/>
                <w:b/>
                <w:bCs/>
                <w:color w:val="000000"/>
                <w:kern w:val="0"/>
                <w:sz w:val="24"/>
              </w:rPr>
            </w:pPr>
          </w:p>
          <w:p w:rsidR="00000000" w:rsidRDefault="00EF48E8">
            <w:pPr>
              <w:widowControl/>
              <w:spacing w:line="360" w:lineRule="atLeast"/>
              <w:rPr>
                <w:rFonts w:ascii="仿宋_GB2312" w:eastAsia="仿宋_GB2312" w:hAnsi="Calibri" w:cs="宋体"/>
                <w:color w:val="000000"/>
                <w:kern w:val="0"/>
                <w:sz w:val="24"/>
              </w:rPr>
            </w:pPr>
            <w:r w:rsidRPr="00880378">
              <w:rPr>
                <w:rFonts w:ascii="仿宋_GB2312" w:eastAsia="仿宋_GB2312" w:hAnsi="Calibri" w:cs="宋体" w:hint="eastAsia"/>
                <w:color w:val="000000"/>
                <w:kern w:val="0"/>
                <w:sz w:val="24"/>
              </w:rPr>
              <w:t>□符合</w:t>
            </w:r>
          </w:p>
          <w:p w:rsidR="00000000" w:rsidRDefault="00B452DF">
            <w:pPr>
              <w:widowControl/>
              <w:spacing w:line="360" w:lineRule="atLeast"/>
              <w:rPr>
                <w:rFonts w:ascii="仿宋_GB2312" w:eastAsia="仿宋_GB2312" w:hAnsi="Calibri" w:cs="宋体"/>
                <w:b/>
                <w:bCs/>
                <w:color w:val="000000"/>
                <w:kern w:val="0"/>
                <w:sz w:val="24"/>
              </w:rPr>
            </w:pPr>
          </w:p>
          <w:p w:rsidR="00000000" w:rsidRDefault="00B452DF">
            <w:pPr>
              <w:widowControl/>
              <w:spacing w:line="360" w:lineRule="atLeast"/>
              <w:rPr>
                <w:rFonts w:ascii="仿宋_GB2312" w:eastAsia="仿宋_GB2312" w:hAnsi="Calibri" w:cs="宋体"/>
                <w:b/>
                <w:bCs/>
                <w:color w:val="000000"/>
                <w:kern w:val="0"/>
                <w:sz w:val="24"/>
              </w:rPr>
            </w:pPr>
          </w:p>
          <w:p w:rsidR="00000000" w:rsidRDefault="00B452DF">
            <w:pPr>
              <w:widowControl/>
              <w:spacing w:line="360" w:lineRule="atLeast"/>
              <w:rPr>
                <w:rFonts w:ascii="仿宋_GB2312" w:eastAsia="仿宋_GB2312" w:hAnsi="Calibri" w:cs="宋体"/>
                <w:b/>
                <w:bCs/>
                <w:color w:val="000000"/>
                <w:kern w:val="0"/>
                <w:sz w:val="24"/>
              </w:rPr>
            </w:pPr>
          </w:p>
          <w:p w:rsidR="00000000" w:rsidRDefault="00B452DF">
            <w:pPr>
              <w:widowControl/>
              <w:spacing w:line="360" w:lineRule="atLeast"/>
              <w:rPr>
                <w:rFonts w:ascii="仿宋_GB2312" w:eastAsia="仿宋_GB2312" w:hAnsi="Calibri" w:cs="宋体"/>
                <w:b/>
                <w:bCs/>
                <w:color w:val="000000"/>
                <w:kern w:val="0"/>
                <w:sz w:val="24"/>
              </w:rPr>
            </w:pPr>
          </w:p>
          <w:p w:rsidR="00000000" w:rsidRDefault="00B452DF">
            <w:pPr>
              <w:widowControl/>
              <w:spacing w:line="360" w:lineRule="atLeast"/>
              <w:rPr>
                <w:rFonts w:ascii="仿宋_GB2312" w:eastAsia="仿宋_GB2312" w:hAnsi="Calibri" w:cs="宋体"/>
                <w:b/>
                <w:bCs/>
                <w:color w:val="000000"/>
                <w:kern w:val="0"/>
                <w:sz w:val="24"/>
              </w:rPr>
            </w:pPr>
          </w:p>
          <w:p w:rsidR="00000000" w:rsidRDefault="00EF48E8">
            <w:pPr>
              <w:widowControl/>
              <w:spacing w:line="360" w:lineRule="atLeast"/>
              <w:rPr>
                <w:rFonts w:ascii="仿宋_GB2312" w:eastAsia="仿宋_GB2312" w:hAnsi="Calibri" w:cs="宋体"/>
                <w:color w:val="000000"/>
                <w:kern w:val="0"/>
                <w:sz w:val="24"/>
              </w:rPr>
            </w:pPr>
            <w:r w:rsidRPr="00880378">
              <w:rPr>
                <w:rFonts w:ascii="仿宋_GB2312" w:eastAsia="仿宋_GB2312" w:hAnsi="Calibri" w:cs="宋体" w:hint="eastAsia"/>
                <w:color w:val="000000"/>
                <w:kern w:val="0"/>
                <w:sz w:val="24"/>
              </w:rPr>
              <w:t>□基本符合</w:t>
            </w:r>
          </w:p>
          <w:p w:rsidR="00000000" w:rsidRDefault="00B452DF">
            <w:pPr>
              <w:widowControl/>
              <w:spacing w:line="360" w:lineRule="atLeast"/>
              <w:rPr>
                <w:rFonts w:ascii="仿宋_GB2312" w:eastAsia="仿宋_GB2312" w:hAnsi="Calibri" w:cs="宋体"/>
                <w:b/>
                <w:bCs/>
                <w:color w:val="000000"/>
                <w:kern w:val="0"/>
                <w:sz w:val="24"/>
              </w:rPr>
            </w:pPr>
          </w:p>
          <w:p w:rsidR="00000000" w:rsidRDefault="00B452DF">
            <w:pPr>
              <w:widowControl/>
              <w:spacing w:line="360" w:lineRule="atLeast"/>
              <w:rPr>
                <w:rFonts w:ascii="仿宋_GB2312" w:eastAsia="仿宋_GB2312" w:hAnsi="Calibri" w:cs="宋体"/>
                <w:b/>
                <w:bCs/>
                <w:color w:val="000000"/>
                <w:kern w:val="0"/>
                <w:sz w:val="24"/>
              </w:rPr>
            </w:pPr>
          </w:p>
          <w:p w:rsidR="00000000" w:rsidRDefault="00B452DF">
            <w:pPr>
              <w:widowControl/>
              <w:spacing w:line="360" w:lineRule="atLeast"/>
              <w:rPr>
                <w:rFonts w:ascii="仿宋_GB2312" w:eastAsia="仿宋_GB2312" w:hAnsi="Calibri" w:cs="宋体"/>
                <w:b/>
                <w:bCs/>
                <w:color w:val="000000"/>
                <w:kern w:val="0"/>
                <w:sz w:val="24"/>
              </w:rPr>
            </w:pPr>
          </w:p>
          <w:p w:rsidR="00000000" w:rsidRDefault="00B452DF">
            <w:pPr>
              <w:widowControl/>
              <w:spacing w:line="360" w:lineRule="atLeast"/>
              <w:rPr>
                <w:rFonts w:ascii="仿宋_GB2312" w:eastAsia="仿宋_GB2312" w:hAnsi="Calibri" w:cs="宋体"/>
                <w:b/>
                <w:bCs/>
                <w:color w:val="000000"/>
                <w:kern w:val="0"/>
                <w:sz w:val="24"/>
              </w:rPr>
            </w:pPr>
          </w:p>
          <w:p w:rsidR="00000000" w:rsidRDefault="00B452DF">
            <w:pPr>
              <w:widowControl/>
              <w:spacing w:line="360" w:lineRule="atLeast"/>
              <w:rPr>
                <w:rFonts w:ascii="仿宋_GB2312" w:eastAsia="仿宋_GB2312" w:hAnsi="Calibri" w:cs="宋体"/>
                <w:b/>
                <w:bCs/>
                <w:color w:val="000000"/>
                <w:kern w:val="0"/>
                <w:sz w:val="24"/>
              </w:rPr>
            </w:pPr>
          </w:p>
          <w:p w:rsidR="00000000" w:rsidRDefault="00B452DF">
            <w:pPr>
              <w:widowControl/>
              <w:spacing w:line="360" w:lineRule="atLeast"/>
              <w:rPr>
                <w:rFonts w:ascii="仿宋_GB2312" w:eastAsia="仿宋_GB2312" w:hAnsi="Calibri" w:cs="宋体"/>
                <w:b/>
                <w:bCs/>
                <w:color w:val="000000"/>
                <w:kern w:val="0"/>
                <w:sz w:val="24"/>
              </w:rPr>
            </w:pPr>
          </w:p>
          <w:p w:rsidR="00000000" w:rsidRDefault="00EF48E8">
            <w:pPr>
              <w:widowControl/>
              <w:spacing w:line="360" w:lineRule="atLeast"/>
              <w:rPr>
                <w:rFonts w:ascii="仿宋_GB2312" w:eastAsia="仿宋_GB2312" w:hAnsi="Calibri" w:cs="宋体"/>
                <w:color w:val="000000"/>
                <w:kern w:val="0"/>
                <w:sz w:val="24"/>
              </w:rPr>
            </w:pPr>
            <w:r w:rsidRPr="00880378">
              <w:rPr>
                <w:rFonts w:ascii="仿宋_GB2312" w:eastAsia="仿宋_GB2312" w:hAnsi="Calibri" w:cs="宋体" w:hint="eastAsia"/>
                <w:color w:val="000000"/>
                <w:kern w:val="0"/>
                <w:sz w:val="24"/>
              </w:rPr>
              <w:t>□不符合</w:t>
            </w:r>
          </w:p>
          <w:p w:rsidR="00000000" w:rsidRDefault="00B452DF">
            <w:pPr>
              <w:widowControl/>
              <w:spacing w:line="480" w:lineRule="atLeast"/>
              <w:rPr>
                <w:rFonts w:ascii="仿宋_GB2312" w:eastAsia="仿宋_GB2312" w:hAnsi="Calibri" w:cs="宋体"/>
                <w:b/>
                <w:bCs/>
                <w:color w:val="000000"/>
                <w:kern w:val="0"/>
                <w:sz w:val="24"/>
              </w:rPr>
            </w:pPr>
          </w:p>
        </w:tc>
        <w:tc>
          <w:tcPr>
            <w:tcW w:w="1620" w:type="dxa"/>
            <w:tcBorders>
              <w:top w:val="single" w:sz="4" w:space="0" w:color="000000"/>
              <w:left w:val="nil"/>
              <w:bottom w:val="single" w:sz="4" w:space="0" w:color="000000"/>
              <w:right w:val="single" w:sz="4" w:space="0" w:color="000000"/>
            </w:tcBorders>
            <w:vAlign w:val="center"/>
          </w:tcPr>
          <w:p w:rsidR="00000000" w:rsidRDefault="00B452DF">
            <w:pPr>
              <w:widowControl/>
              <w:spacing w:line="360" w:lineRule="atLeast"/>
              <w:rPr>
                <w:rFonts w:ascii="仿宋_GB2312" w:eastAsia="仿宋_GB2312" w:hAnsi="Calibri" w:cs="宋体"/>
                <w:b/>
                <w:bCs/>
                <w:color w:val="000000"/>
                <w:kern w:val="0"/>
                <w:sz w:val="24"/>
              </w:rPr>
            </w:pPr>
          </w:p>
          <w:p w:rsidR="00000000" w:rsidRDefault="00B452DF">
            <w:pPr>
              <w:widowControl/>
              <w:spacing w:line="360" w:lineRule="atLeast"/>
              <w:rPr>
                <w:rFonts w:ascii="仿宋_GB2312" w:eastAsia="仿宋_GB2312" w:hAnsi="Calibri" w:cs="宋体"/>
                <w:b/>
                <w:bCs/>
                <w:color w:val="000000"/>
                <w:kern w:val="0"/>
                <w:sz w:val="24"/>
              </w:rPr>
            </w:pPr>
          </w:p>
          <w:p w:rsidR="00000000" w:rsidRDefault="00B452DF">
            <w:pPr>
              <w:widowControl/>
              <w:spacing w:line="360" w:lineRule="atLeast"/>
              <w:rPr>
                <w:rFonts w:ascii="仿宋_GB2312" w:eastAsia="仿宋_GB2312" w:hAnsi="Calibri" w:cs="宋体"/>
                <w:b/>
                <w:bCs/>
                <w:color w:val="000000"/>
                <w:kern w:val="0"/>
                <w:sz w:val="24"/>
              </w:rPr>
            </w:pPr>
          </w:p>
          <w:p w:rsidR="00000000" w:rsidRDefault="00B452DF">
            <w:pPr>
              <w:widowControl/>
              <w:spacing w:line="360" w:lineRule="atLeast"/>
              <w:rPr>
                <w:rFonts w:ascii="仿宋_GB2312" w:eastAsia="仿宋_GB2312" w:hAnsi="Calibri" w:cs="宋体"/>
                <w:b/>
                <w:bCs/>
                <w:color w:val="000000"/>
                <w:kern w:val="0"/>
                <w:sz w:val="24"/>
              </w:rPr>
            </w:pPr>
          </w:p>
          <w:p w:rsidR="00000000" w:rsidRDefault="00B452DF">
            <w:pPr>
              <w:widowControl/>
              <w:spacing w:line="360" w:lineRule="atLeast"/>
              <w:rPr>
                <w:rFonts w:ascii="仿宋_GB2312" w:eastAsia="仿宋_GB2312" w:hAnsi="Calibri" w:cs="宋体"/>
                <w:b/>
                <w:bCs/>
                <w:color w:val="000000"/>
                <w:kern w:val="0"/>
                <w:sz w:val="24"/>
              </w:rPr>
            </w:pPr>
          </w:p>
          <w:p w:rsidR="00000000" w:rsidRDefault="00B452DF">
            <w:pPr>
              <w:widowControl/>
              <w:spacing w:line="360" w:lineRule="atLeast"/>
              <w:rPr>
                <w:rFonts w:ascii="仿宋_GB2312" w:eastAsia="仿宋_GB2312" w:hAnsi="Calibri" w:cs="宋体"/>
                <w:b/>
                <w:bCs/>
                <w:color w:val="000000"/>
                <w:kern w:val="0"/>
                <w:sz w:val="24"/>
              </w:rPr>
            </w:pPr>
          </w:p>
          <w:p w:rsidR="00000000" w:rsidRDefault="00B452DF">
            <w:pPr>
              <w:widowControl/>
              <w:spacing w:line="360" w:lineRule="atLeast"/>
              <w:rPr>
                <w:rFonts w:ascii="仿宋_GB2312" w:eastAsia="仿宋_GB2312" w:hAnsi="Calibri" w:cs="宋体"/>
                <w:b/>
                <w:bCs/>
                <w:color w:val="000000"/>
                <w:kern w:val="0"/>
                <w:sz w:val="24"/>
              </w:rPr>
            </w:pPr>
          </w:p>
          <w:p w:rsidR="00000000" w:rsidRDefault="00B452DF">
            <w:pPr>
              <w:widowControl/>
              <w:spacing w:line="360" w:lineRule="atLeast"/>
              <w:rPr>
                <w:rFonts w:ascii="仿宋_GB2312" w:eastAsia="仿宋_GB2312" w:hAnsi="Calibri" w:cs="宋体"/>
                <w:b/>
                <w:bCs/>
                <w:color w:val="000000"/>
                <w:kern w:val="0"/>
                <w:sz w:val="24"/>
              </w:rPr>
            </w:pPr>
          </w:p>
          <w:p w:rsidR="00000000" w:rsidRDefault="00B452DF">
            <w:pPr>
              <w:widowControl/>
              <w:spacing w:line="360" w:lineRule="atLeast"/>
              <w:rPr>
                <w:rFonts w:ascii="仿宋_GB2312" w:eastAsia="仿宋_GB2312" w:hAnsi="Calibri" w:cs="宋体"/>
                <w:b/>
                <w:bCs/>
                <w:color w:val="000000"/>
                <w:kern w:val="0"/>
                <w:sz w:val="24"/>
              </w:rPr>
            </w:pPr>
          </w:p>
          <w:p w:rsidR="00000000" w:rsidRDefault="00B452DF">
            <w:pPr>
              <w:widowControl/>
              <w:spacing w:line="360" w:lineRule="atLeast"/>
              <w:rPr>
                <w:rFonts w:ascii="仿宋_GB2312" w:eastAsia="仿宋_GB2312" w:hAnsi="Calibri" w:cs="宋体"/>
                <w:b/>
                <w:bCs/>
                <w:color w:val="000000"/>
                <w:kern w:val="0"/>
                <w:sz w:val="24"/>
              </w:rPr>
            </w:pPr>
          </w:p>
          <w:p w:rsidR="00000000" w:rsidRDefault="00B452DF">
            <w:pPr>
              <w:widowControl/>
              <w:spacing w:line="360" w:lineRule="atLeast"/>
              <w:rPr>
                <w:rFonts w:ascii="仿宋_GB2312" w:eastAsia="仿宋_GB2312" w:hAnsi="Calibri" w:cs="宋体"/>
                <w:b/>
                <w:bCs/>
                <w:color w:val="000000"/>
                <w:kern w:val="0"/>
                <w:sz w:val="24"/>
              </w:rPr>
            </w:pPr>
          </w:p>
          <w:p w:rsidR="00000000" w:rsidRDefault="00B452DF">
            <w:pPr>
              <w:widowControl/>
              <w:spacing w:line="360" w:lineRule="atLeast"/>
              <w:rPr>
                <w:rFonts w:ascii="仿宋_GB2312" w:eastAsia="仿宋_GB2312" w:hAnsi="Calibri" w:cs="宋体"/>
                <w:b/>
                <w:bCs/>
                <w:color w:val="000000"/>
                <w:kern w:val="0"/>
                <w:sz w:val="24"/>
              </w:rPr>
            </w:pPr>
          </w:p>
          <w:p w:rsidR="00000000" w:rsidRDefault="00B452DF">
            <w:pPr>
              <w:widowControl/>
              <w:spacing w:line="360" w:lineRule="atLeast"/>
              <w:rPr>
                <w:rFonts w:ascii="仿宋_GB2312" w:eastAsia="仿宋_GB2312" w:hAnsi="Calibri" w:cs="宋体"/>
                <w:b/>
                <w:bCs/>
                <w:color w:val="000000"/>
                <w:kern w:val="0"/>
                <w:sz w:val="24"/>
              </w:rPr>
            </w:pPr>
          </w:p>
          <w:p w:rsidR="00000000" w:rsidRDefault="00B452DF">
            <w:pPr>
              <w:widowControl/>
              <w:spacing w:line="360" w:lineRule="atLeast"/>
              <w:rPr>
                <w:rFonts w:ascii="仿宋_GB2312" w:eastAsia="仿宋_GB2312" w:hAnsi="Calibri" w:cs="宋体"/>
                <w:b/>
                <w:bCs/>
                <w:color w:val="000000"/>
                <w:kern w:val="0"/>
                <w:sz w:val="24"/>
              </w:rPr>
            </w:pPr>
          </w:p>
          <w:p w:rsidR="00000000" w:rsidRDefault="00B452DF">
            <w:pPr>
              <w:widowControl/>
              <w:spacing w:line="360" w:lineRule="atLeast"/>
              <w:rPr>
                <w:rFonts w:ascii="仿宋_GB2312" w:eastAsia="仿宋_GB2312" w:hAnsi="Calibri" w:cs="宋体"/>
                <w:b/>
                <w:bCs/>
                <w:color w:val="000000"/>
                <w:kern w:val="0"/>
                <w:sz w:val="24"/>
              </w:rPr>
            </w:pPr>
          </w:p>
          <w:p w:rsidR="00000000" w:rsidRDefault="00B452DF">
            <w:pPr>
              <w:widowControl/>
              <w:spacing w:line="360" w:lineRule="atLeast"/>
              <w:rPr>
                <w:rFonts w:ascii="仿宋_GB2312" w:eastAsia="仿宋_GB2312" w:hAnsi="Calibri" w:cs="宋体"/>
                <w:b/>
                <w:bCs/>
                <w:color w:val="000000"/>
                <w:kern w:val="0"/>
                <w:sz w:val="24"/>
              </w:rPr>
            </w:pPr>
          </w:p>
          <w:p w:rsidR="00000000" w:rsidRDefault="00B452DF">
            <w:pPr>
              <w:widowControl/>
              <w:spacing w:line="360" w:lineRule="atLeast"/>
              <w:rPr>
                <w:rFonts w:ascii="仿宋_GB2312" w:eastAsia="仿宋_GB2312" w:hAnsi="Calibri" w:cs="宋体"/>
                <w:b/>
                <w:bCs/>
                <w:color w:val="000000"/>
                <w:kern w:val="0"/>
                <w:position w:val="-1"/>
                <w:sz w:val="24"/>
              </w:rPr>
            </w:pPr>
          </w:p>
          <w:p w:rsidR="00000000" w:rsidRDefault="00B452DF">
            <w:pPr>
              <w:widowControl/>
              <w:spacing w:line="360" w:lineRule="atLeast"/>
              <w:rPr>
                <w:rFonts w:ascii="仿宋_GB2312" w:eastAsia="仿宋_GB2312" w:hAnsi="Calibri" w:cs="宋体"/>
                <w:b/>
                <w:bCs/>
                <w:color w:val="000000"/>
                <w:kern w:val="0"/>
                <w:sz w:val="24"/>
              </w:rPr>
            </w:pPr>
          </w:p>
          <w:p w:rsidR="00000000" w:rsidRDefault="00B452DF">
            <w:pPr>
              <w:widowControl/>
              <w:spacing w:line="360" w:lineRule="atLeast"/>
              <w:rPr>
                <w:rFonts w:ascii="仿宋_GB2312" w:eastAsia="仿宋_GB2312" w:hAnsi="Calibri" w:cs="宋体"/>
                <w:b/>
                <w:bCs/>
                <w:color w:val="000000"/>
                <w:kern w:val="0"/>
                <w:sz w:val="24"/>
              </w:rPr>
            </w:pPr>
          </w:p>
          <w:p w:rsidR="00000000" w:rsidRDefault="00B452DF">
            <w:pPr>
              <w:widowControl/>
              <w:spacing w:line="360" w:lineRule="atLeast"/>
              <w:rPr>
                <w:rFonts w:ascii="仿宋_GB2312" w:eastAsia="仿宋_GB2312" w:hAnsi="Calibri" w:cs="宋体"/>
                <w:b/>
                <w:bCs/>
                <w:color w:val="000000"/>
                <w:kern w:val="0"/>
                <w:sz w:val="24"/>
              </w:rPr>
            </w:pPr>
          </w:p>
          <w:p w:rsidR="00000000" w:rsidRDefault="00B452DF">
            <w:pPr>
              <w:widowControl/>
              <w:spacing w:line="360" w:lineRule="atLeast"/>
              <w:rPr>
                <w:rFonts w:ascii="仿宋_GB2312" w:eastAsia="仿宋_GB2312" w:hAnsi="Calibri" w:cs="宋体"/>
                <w:b/>
                <w:bCs/>
                <w:color w:val="000000"/>
                <w:kern w:val="0"/>
                <w:sz w:val="24"/>
              </w:rPr>
            </w:pPr>
          </w:p>
          <w:p w:rsidR="00000000" w:rsidRDefault="00B452DF">
            <w:pPr>
              <w:widowControl/>
              <w:spacing w:line="360" w:lineRule="atLeast"/>
              <w:rPr>
                <w:rFonts w:ascii="仿宋_GB2312" w:eastAsia="仿宋_GB2312" w:hAnsi="Calibri" w:cs="宋体"/>
                <w:b/>
                <w:bCs/>
                <w:color w:val="000000"/>
                <w:kern w:val="0"/>
                <w:sz w:val="24"/>
              </w:rPr>
            </w:pPr>
          </w:p>
          <w:p w:rsidR="00000000" w:rsidRDefault="00B452DF">
            <w:pPr>
              <w:widowControl/>
              <w:spacing w:line="360" w:lineRule="atLeast"/>
              <w:rPr>
                <w:rFonts w:ascii="仿宋_GB2312" w:eastAsia="仿宋_GB2312" w:hAnsi="Calibri" w:cs="宋体"/>
                <w:b/>
                <w:bCs/>
                <w:color w:val="000000"/>
                <w:kern w:val="0"/>
                <w:sz w:val="24"/>
              </w:rPr>
            </w:pPr>
          </w:p>
          <w:p w:rsidR="00000000" w:rsidRDefault="00B452DF">
            <w:pPr>
              <w:widowControl/>
              <w:spacing w:line="360" w:lineRule="atLeast"/>
              <w:rPr>
                <w:rFonts w:ascii="仿宋_GB2312" w:eastAsia="仿宋_GB2312" w:hAnsi="Calibri" w:cs="宋体"/>
                <w:b/>
                <w:bCs/>
                <w:color w:val="000000"/>
                <w:kern w:val="0"/>
                <w:sz w:val="24"/>
              </w:rPr>
            </w:pPr>
          </w:p>
        </w:tc>
      </w:tr>
      <w:tr w:rsidR="009F4320" w:rsidRPr="00880378" w:rsidTr="00CD70BF">
        <w:trPr>
          <w:trHeight w:val="6090"/>
        </w:trPr>
        <w:tc>
          <w:tcPr>
            <w:tcW w:w="807" w:type="dxa"/>
            <w:tcBorders>
              <w:top w:val="single" w:sz="4" w:space="0" w:color="000000"/>
              <w:left w:val="single" w:sz="4" w:space="0" w:color="000000"/>
              <w:bottom w:val="single" w:sz="4" w:space="0" w:color="000000"/>
              <w:right w:val="single" w:sz="4" w:space="0" w:color="000000"/>
            </w:tcBorders>
            <w:vAlign w:val="center"/>
          </w:tcPr>
          <w:p w:rsidR="009F4320" w:rsidRPr="00880378" w:rsidRDefault="00EF48E8" w:rsidP="00CD70BF">
            <w:pPr>
              <w:widowControl/>
              <w:spacing w:line="360" w:lineRule="atLeast"/>
              <w:rPr>
                <w:rFonts w:ascii="仿宋_GB2312" w:eastAsia="仿宋_GB2312" w:hAnsi="Calibri" w:cs="宋体"/>
                <w:color w:val="000000"/>
                <w:kern w:val="0"/>
                <w:sz w:val="24"/>
              </w:rPr>
            </w:pPr>
            <w:r w:rsidRPr="00880378">
              <w:rPr>
                <w:rFonts w:ascii="仿宋_GB2312" w:eastAsia="仿宋_GB2312" w:hAnsi="Calibri" w:cs="宋体" w:hint="eastAsia"/>
                <w:color w:val="000000"/>
                <w:kern w:val="0"/>
                <w:sz w:val="24"/>
              </w:rPr>
              <w:lastRenderedPageBreak/>
              <w:t>24</w:t>
            </w:r>
          </w:p>
        </w:tc>
        <w:tc>
          <w:tcPr>
            <w:tcW w:w="1461" w:type="dxa"/>
            <w:tcBorders>
              <w:top w:val="single" w:sz="4" w:space="0" w:color="000000"/>
              <w:left w:val="nil"/>
              <w:bottom w:val="single" w:sz="4" w:space="0" w:color="000000"/>
              <w:right w:val="single" w:sz="4" w:space="0" w:color="000000"/>
            </w:tcBorders>
            <w:vAlign w:val="center"/>
          </w:tcPr>
          <w:p w:rsidR="00000000" w:rsidRDefault="00EF48E8">
            <w:pPr>
              <w:widowControl/>
              <w:spacing w:line="360" w:lineRule="atLeast"/>
              <w:rPr>
                <w:rFonts w:ascii="仿宋_GB2312" w:eastAsia="仿宋_GB2312" w:hAnsi="Calibri" w:cs="宋体"/>
                <w:color w:val="000000"/>
                <w:kern w:val="0"/>
                <w:sz w:val="24"/>
              </w:rPr>
            </w:pPr>
            <w:r w:rsidRPr="00880378">
              <w:rPr>
                <w:rFonts w:ascii="仿宋_GB2312" w:eastAsia="仿宋_GB2312" w:hAnsi="Calibri" w:cs="宋体" w:hint="eastAsia"/>
                <w:color w:val="000000"/>
                <w:kern w:val="0"/>
                <w:sz w:val="24"/>
              </w:rPr>
              <w:t>检验部门</w:t>
            </w:r>
          </w:p>
        </w:tc>
        <w:tc>
          <w:tcPr>
            <w:tcW w:w="2160" w:type="dxa"/>
            <w:tcBorders>
              <w:top w:val="single" w:sz="4" w:space="0" w:color="000000"/>
              <w:left w:val="nil"/>
              <w:bottom w:val="single" w:sz="4" w:space="0" w:color="000000"/>
              <w:right w:val="single" w:sz="4" w:space="0" w:color="000000"/>
            </w:tcBorders>
            <w:vAlign w:val="center"/>
          </w:tcPr>
          <w:p w:rsidR="00000000" w:rsidRDefault="00EF48E8">
            <w:pPr>
              <w:widowControl/>
              <w:spacing w:line="360" w:lineRule="atLeast"/>
              <w:rPr>
                <w:rFonts w:ascii="仿宋_GB2312" w:eastAsia="仿宋_GB2312" w:hAnsi="Calibri" w:cs="宋体"/>
                <w:color w:val="000000"/>
                <w:kern w:val="0"/>
                <w:sz w:val="24"/>
              </w:rPr>
            </w:pPr>
            <w:r w:rsidRPr="00880378">
              <w:rPr>
                <w:rFonts w:ascii="仿宋_GB2312" w:eastAsia="仿宋_GB2312" w:hAnsi="Calibri" w:cs="宋体" w:hint="eastAsia"/>
                <w:color w:val="000000"/>
                <w:kern w:val="0"/>
                <w:sz w:val="24"/>
              </w:rPr>
              <w:t>申请人应当设立独立的检验部门；具备按照特殊医学用途配方食品国家标准规定的全部项目逐批检验的能力；设备经过校验；有与检验项目相适应的专职人员。</w:t>
            </w:r>
          </w:p>
          <w:p w:rsidR="00000000" w:rsidRDefault="00B452DF">
            <w:pPr>
              <w:widowControl/>
              <w:spacing w:line="360" w:lineRule="atLeast"/>
              <w:rPr>
                <w:rFonts w:ascii="仿宋_GB2312" w:eastAsia="仿宋_GB2312" w:hAnsi="Calibri" w:cs="宋体"/>
                <w:b/>
                <w:bCs/>
                <w:color w:val="000000"/>
                <w:kern w:val="0"/>
                <w:sz w:val="24"/>
              </w:rPr>
            </w:pPr>
          </w:p>
        </w:tc>
        <w:tc>
          <w:tcPr>
            <w:tcW w:w="3060" w:type="dxa"/>
            <w:tcBorders>
              <w:top w:val="single" w:sz="4" w:space="0" w:color="000000"/>
              <w:left w:val="nil"/>
              <w:bottom w:val="single" w:sz="4" w:space="0" w:color="000000"/>
              <w:right w:val="single" w:sz="4" w:space="0" w:color="000000"/>
            </w:tcBorders>
            <w:vAlign w:val="center"/>
          </w:tcPr>
          <w:p w:rsidR="00000000" w:rsidRDefault="00EF48E8">
            <w:pPr>
              <w:widowControl/>
              <w:spacing w:line="360" w:lineRule="atLeast"/>
              <w:rPr>
                <w:rFonts w:ascii="仿宋_GB2312" w:eastAsia="仿宋_GB2312" w:hAnsi="Calibri" w:cs="宋体"/>
                <w:color w:val="000000"/>
                <w:kern w:val="0"/>
                <w:sz w:val="24"/>
              </w:rPr>
            </w:pPr>
            <w:r w:rsidRPr="00880378">
              <w:rPr>
                <w:rFonts w:ascii="仿宋_GB2312" w:eastAsia="仿宋_GB2312" w:hAnsi="Calibri" w:cs="宋体" w:hint="eastAsia"/>
                <w:color w:val="000000"/>
                <w:kern w:val="0"/>
                <w:sz w:val="24"/>
              </w:rPr>
              <w:t>1.生产企业是否设立独立的检验部门；2.查看检测设备，确定设备能够对产品标准要求中规定的全部项目进行检验；3.现场确认设备处于正常运行状态；4.有专职的检验人员，人员资质、数量能满足检验要求。</w:t>
            </w:r>
          </w:p>
        </w:tc>
        <w:tc>
          <w:tcPr>
            <w:tcW w:w="3960" w:type="dxa"/>
            <w:tcBorders>
              <w:top w:val="single" w:sz="4" w:space="0" w:color="000000"/>
              <w:left w:val="nil"/>
              <w:bottom w:val="single" w:sz="4" w:space="0" w:color="000000"/>
              <w:right w:val="single" w:sz="4" w:space="0" w:color="000000"/>
            </w:tcBorders>
            <w:vAlign w:val="center"/>
          </w:tcPr>
          <w:p w:rsidR="00000000" w:rsidRDefault="00EF48E8">
            <w:pPr>
              <w:widowControl/>
              <w:spacing w:line="360" w:lineRule="atLeast"/>
              <w:rPr>
                <w:rFonts w:ascii="仿宋_GB2312" w:eastAsia="仿宋_GB2312" w:hAnsi="Calibri" w:cs="宋体"/>
                <w:color w:val="000000"/>
                <w:kern w:val="0"/>
                <w:sz w:val="24"/>
              </w:rPr>
            </w:pPr>
            <w:r w:rsidRPr="00880378">
              <w:rPr>
                <w:rFonts w:ascii="仿宋_GB2312" w:eastAsia="仿宋_GB2312" w:hAnsi="Calibri" w:cs="宋体" w:hint="eastAsia"/>
                <w:color w:val="000000"/>
                <w:kern w:val="0"/>
                <w:sz w:val="24"/>
              </w:rPr>
              <w:t>1.企业有独立的检验部门；2.配备了可满足要求的检验设备，设备性能和精度满足检验要求，运行良好；3.检验人员具有相应检验资质和操作能力，人员数量满足检验要求。</w:t>
            </w:r>
          </w:p>
          <w:p w:rsidR="00000000" w:rsidRDefault="00B452DF">
            <w:pPr>
              <w:widowControl/>
              <w:spacing w:line="360" w:lineRule="atLeast"/>
              <w:rPr>
                <w:rFonts w:ascii="仿宋_GB2312" w:eastAsia="仿宋_GB2312" w:hAnsi="Calibri" w:cs="宋体"/>
                <w:b/>
                <w:bCs/>
                <w:color w:val="000000"/>
                <w:kern w:val="0"/>
                <w:sz w:val="24"/>
              </w:rPr>
            </w:pPr>
          </w:p>
          <w:p w:rsidR="00000000" w:rsidRDefault="00EF48E8">
            <w:pPr>
              <w:widowControl/>
              <w:spacing w:line="360" w:lineRule="atLeast"/>
              <w:rPr>
                <w:rFonts w:ascii="仿宋_GB2312" w:eastAsia="仿宋_GB2312" w:hAnsi="Calibri" w:cs="宋体"/>
                <w:color w:val="000000"/>
                <w:kern w:val="0"/>
                <w:sz w:val="24"/>
              </w:rPr>
            </w:pPr>
            <w:r w:rsidRPr="00880378">
              <w:rPr>
                <w:rFonts w:ascii="仿宋_GB2312" w:eastAsia="仿宋_GB2312" w:hAnsi="Calibri" w:cs="宋体" w:hint="eastAsia"/>
                <w:color w:val="000000"/>
                <w:kern w:val="0"/>
                <w:sz w:val="24"/>
              </w:rPr>
              <w:t>1.检验设备能基本满足检验要求；2.检验人员数量和资质基本满足检验要求。</w:t>
            </w:r>
          </w:p>
          <w:p w:rsidR="00000000" w:rsidRDefault="00B452DF">
            <w:pPr>
              <w:widowControl/>
              <w:spacing w:line="360" w:lineRule="atLeast"/>
              <w:rPr>
                <w:rFonts w:ascii="仿宋_GB2312" w:eastAsia="仿宋_GB2312" w:hAnsi="Calibri" w:cs="宋体"/>
                <w:b/>
                <w:bCs/>
                <w:color w:val="000000"/>
                <w:kern w:val="0"/>
                <w:sz w:val="24"/>
              </w:rPr>
            </w:pPr>
          </w:p>
          <w:p w:rsidR="00000000" w:rsidRDefault="00EF48E8">
            <w:pPr>
              <w:widowControl/>
              <w:spacing w:line="360" w:lineRule="atLeast"/>
              <w:rPr>
                <w:rFonts w:ascii="仿宋_GB2312" w:eastAsia="仿宋_GB2312" w:hAnsi="Calibri" w:cs="宋体"/>
                <w:color w:val="000000"/>
                <w:kern w:val="0"/>
                <w:sz w:val="24"/>
              </w:rPr>
            </w:pPr>
            <w:r w:rsidRPr="00880378">
              <w:rPr>
                <w:rFonts w:ascii="仿宋_GB2312" w:eastAsia="仿宋_GB2312" w:hAnsi="Calibri" w:cs="宋体" w:hint="eastAsia"/>
                <w:color w:val="000000"/>
                <w:kern w:val="0"/>
                <w:sz w:val="24"/>
              </w:rPr>
              <w:t>下述一条或一条以上不符合的：1.无独立的检验部门；2.配备的检验设备或设备性能和精度不能满足检验要求；3.检验人员数量或资质不能满足检验要求。</w:t>
            </w:r>
          </w:p>
        </w:tc>
        <w:tc>
          <w:tcPr>
            <w:tcW w:w="1856" w:type="dxa"/>
            <w:tcBorders>
              <w:top w:val="single" w:sz="4" w:space="0" w:color="000000"/>
              <w:left w:val="nil"/>
              <w:bottom w:val="single" w:sz="4" w:space="0" w:color="000000"/>
              <w:right w:val="single" w:sz="4" w:space="0" w:color="000000"/>
            </w:tcBorders>
            <w:vAlign w:val="center"/>
          </w:tcPr>
          <w:p w:rsidR="00000000" w:rsidRDefault="00B452DF">
            <w:pPr>
              <w:widowControl/>
              <w:spacing w:line="360" w:lineRule="atLeast"/>
              <w:rPr>
                <w:rFonts w:ascii="仿宋_GB2312" w:eastAsia="仿宋_GB2312" w:hAnsi="Calibri" w:cs="宋体"/>
                <w:b/>
                <w:bCs/>
                <w:color w:val="000000"/>
                <w:kern w:val="0"/>
                <w:sz w:val="24"/>
              </w:rPr>
            </w:pPr>
          </w:p>
          <w:p w:rsidR="00000000" w:rsidRDefault="00B452DF">
            <w:pPr>
              <w:widowControl/>
              <w:spacing w:line="360" w:lineRule="atLeast"/>
              <w:rPr>
                <w:rFonts w:ascii="仿宋_GB2312" w:eastAsia="仿宋_GB2312" w:hAnsi="Calibri" w:cs="宋体"/>
                <w:b/>
                <w:bCs/>
                <w:color w:val="000000"/>
                <w:kern w:val="0"/>
                <w:sz w:val="24"/>
              </w:rPr>
            </w:pPr>
          </w:p>
          <w:p w:rsidR="00000000" w:rsidRDefault="00EF48E8">
            <w:pPr>
              <w:widowControl/>
              <w:spacing w:line="360" w:lineRule="atLeast"/>
              <w:rPr>
                <w:rFonts w:ascii="仿宋_GB2312" w:eastAsia="仿宋_GB2312" w:hAnsi="Calibri" w:cs="宋体"/>
                <w:color w:val="000000"/>
                <w:kern w:val="0"/>
                <w:sz w:val="24"/>
              </w:rPr>
            </w:pPr>
            <w:r w:rsidRPr="00880378">
              <w:rPr>
                <w:rFonts w:ascii="仿宋_GB2312" w:eastAsia="仿宋_GB2312" w:hAnsi="Calibri" w:cs="宋体" w:hint="eastAsia"/>
                <w:color w:val="000000"/>
                <w:kern w:val="0"/>
                <w:sz w:val="24"/>
              </w:rPr>
              <w:t>□符合</w:t>
            </w:r>
          </w:p>
          <w:p w:rsidR="00000000" w:rsidRDefault="00B452DF">
            <w:pPr>
              <w:widowControl/>
              <w:spacing w:line="480" w:lineRule="atLeast"/>
              <w:rPr>
                <w:rFonts w:ascii="仿宋_GB2312" w:eastAsia="仿宋_GB2312" w:hAnsi="Calibri" w:cs="宋体"/>
                <w:b/>
                <w:bCs/>
                <w:color w:val="000000"/>
                <w:kern w:val="0"/>
                <w:sz w:val="24"/>
              </w:rPr>
            </w:pPr>
          </w:p>
          <w:p w:rsidR="00000000" w:rsidRDefault="00B452DF">
            <w:pPr>
              <w:widowControl/>
              <w:spacing w:line="480" w:lineRule="atLeast"/>
              <w:rPr>
                <w:rFonts w:ascii="仿宋_GB2312" w:eastAsia="仿宋_GB2312" w:hAnsi="Calibri" w:cs="宋体"/>
                <w:b/>
                <w:bCs/>
                <w:color w:val="000000"/>
                <w:kern w:val="0"/>
                <w:sz w:val="24"/>
              </w:rPr>
            </w:pPr>
          </w:p>
          <w:p w:rsidR="00000000" w:rsidRDefault="00B452DF">
            <w:pPr>
              <w:widowControl/>
              <w:spacing w:line="480" w:lineRule="atLeast"/>
              <w:rPr>
                <w:rFonts w:ascii="仿宋_GB2312" w:eastAsia="仿宋_GB2312" w:hAnsi="Calibri" w:cs="宋体"/>
                <w:b/>
                <w:bCs/>
                <w:color w:val="000000"/>
                <w:kern w:val="0"/>
                <w:sz w:val="24"/>
              </w:rPr>
            </w:pPr>
          </w:p>
          <w:p w:rsidR="00000000" w:rsidRDefault="00EF48E8">
            <w:pPr>
              <w:widowControl/>
              <w:spacing w:line="480" w:lineRule="atLeast"/>
              <w:rPr>
                <w:rFonts w:ascii="仿宋_GB2312" w:eastAsia="仿宋_GB2312" w:hAnsi="Calibri" w:cs="宋体"/>
                <w:color w:val="000000"/>
                <w:kern w:val="0"/>
                <w:sz w:val="24"/>
              </w:rPr>
            </w:pPr>
            <w:r w:rsidRPr="00880378">
              <w:rPr>
                <w:rFonts w:ascii="仿宋_GB2312" w:eastAsia="仿宋_GB2312" w:hAnsi="Calibri" w:cs="宋体" w:hint="eastAsia"/>
                <w:color w:val="000000"/>
                <w:kern w:val="0"/>
                <w:sz w:val="24"/>
              </w:rPr>
              <w:t>□基本符合</w:t>
            </w:r>
          </w:p>
          <w:p w:rsidR="00000000" w:rsidRDefault="00B452DF">
            <w:pPr>
              <w:widowControl/>
              <w:spacing w:line="480" w:lineRule="atLeast"/>
              <w:rPr>
                <w:rFonts w:ascii="仿宋_GB2312" w:eastAsia="仿宋_GB2312" w:hAnsi="Calibri" w:cs="宋体"/>
                <w:b/>
                <w:bCs/>
                <w:color w:val="000000"/>
                <w:kern w:val="0"/>
                <w:sz w:val="24"/>
              </w:rPr>
            </w:pPr>
          </w:p>
          <w:p w:rsidR="00000000" w:rsidRDefault="00B452DF">
            <w:pPr>
              <w:widowControl/>
              <w:spacing w:line="480" w:lineRule="atLeast"/>
              <w:rPr>
                <w:rFonts w:ascii="仿宋_GB2312" w:eastAsia="仿宋_GB2312" w:hAnsi="Calibri" w:cs="宋体"/>
                <w:b/>
                <w:bCs/>
                <w:color w:val="000000"/>
                <w:kern w:val="0"/>
                <w:sz w:val="24"/>
              </w:rPr>
            </w:pPr>
          </w:p>
          <w:p w:rsidR="00000000" w:rsidRDefault="00B452DF">
            <w:pPr>
              <w:widowControl/>
              <w:spacing w:line="480" w:lineRule="atLeast"/>
              <w:rPr>
                <w:rFonts w:ascii="仿宋_GB2312" w:eastAsia="仿宋_GB2312" w:hAnsi="Calibri" w:cs="宋体"/>
                <w:b/>
                <w:bCs/>
                <w:color w:val="000000"/>
                <w:kern w:val="0"/>
                <w:sz w:val="24"/>
              </w:rPr>
            </w:pPr>
          </w:p>
          <w:p w:rsidR="00000000" w:rsidRDefault="00EF48E8">
            <w:pPr>
              <w:widowControl/>
              <w:spacing w:line="480" w:lineRule="atLeast"/>
              <w:rPr>
                <w:rFonts w:ascii="仿宋_GB2312" w:eastAsia="仿宋_GB2312" w:hAnsi="Calibri" w:cs="宋体"/>
                <w:color w:val="000000"/>
                <w:kern w:val="0"/>
                <w:sz w:val="24"/>
              </w:rPr>
            </w:pPr>
            <w:r w:rsidRPr="00880378">
              <w:rPr>
                <w:rFonts w:ascii="仿宋_GB2312" w:eastAsia="仿宋_GB2312" w:hAnsi="Calibri" w:cs="宋体" w:hint="eastAsia"/>
                <w:color w:val="000000"/>
                <w:kern w:val="0"/>
                <w:sz w:val="24"/>
              </w:rPr>
              <w:t>□不符合</w:t>
            </w:r>
          </w:p>
        </w:tc>
        <w:tc>
          <w:tcPr>
            <w:tcW w:w="1620" w:type="dxa"/>
            <w:tcBorders>
              <w:top w:val="single" w:sz="4" w:space="0" w:color="000000"/>
              <w:left w:val="nil"/>
              <w:bottom w:val="single" w:sz="4" w:space="0" w:color="000000"/>
              <w:right w:val="single" w:sz="4" w:space="0" w:color="000000"/>
            </w:tcBorders>
            <w:vAlign w:val="center"/>
          </w:tcPr>
          <w:p w:rsidR="00000000" w:rsidRDefault="00B452DF">
            <w:pPr>
              <w:widowControl/>
              <w:spacing w:line="360" w:lineRule="atLeast"/>
              <w:rPr>
                <w:rFonts w:ascii="仿宋_GB2312" w:eastAsia="仿宋_GB2312" w:hAnsi="Calibri" w:cs="宋体"/>
                <w:b/>
                <w:bCs/>
                <w:color w:val="000000"/>
                <w:kern w:val="0"/>
                <w:sz w:val="24"/>
              </w:rPr>
            </w:pPr>
          </w:p>
          <w:p w:rsidR="00000000" w:rsidRDefault="00B452DF">
            <w:pPr>
              <w:widowControl/>
              <w:spacing w:line="360" w:lineRule="atLeast"/>
              <w:rPr>
                <w:rFonts w:ascii="仿宋_GB2312" w:eastAsia="仿宋_GB2312" w:hAnsi="Calibri" w:cs="宋体"/>
                <w:b/>
                <w:bCs/>
                <w:color w:val="000000"/>
                <w:kern w:val="0"/>
                <w:sz w:val="24"/>
              </w:rPr>
            </w:pPr>
          </w:p>
          <w:p w:rsidR="00000000" w:rsidRDefault="00B452DF">
            <w:pPr>
              <w:widowControl/>
              <w:spacing w:line="360" w:lineRule="atLeast"/>
              <w:rPr>
                <w:rFonts w:ascii="仿宋_GB2312" w:eastAsia="仿宋_GB2312" w:hAnsi="Calibri" w:cs="宋体"/>
                <w:b/>
                <w:bCs/>
                <w:color w:val="000000"/>
                <w:kern w:val="0"/>
                <w:sz w:val="24"/>
              </w:rPr>
            </w:pPr>
          </w:p>
          <w:p w:rsidR="00000000" w:rsidRDefault="00B452DF">
            <w:pPr>
              <w:widowControl/>
              <w:spacing w:line="360" w:lineRule="atLeast"/>
              <w:rPr>
                <w:rFonts w:ascii="仿宋_GB2312" w:eastAsia="仿宋_GB2312" w:hAnsi="Calibri" w:cs="宋体"/>
                <w:b/>
                <w:bCs/>
                <w:color w:val="000000"/>
                <w:kern w:val="0"/>
                <w:sz w:val="24"/>
              </w:rPr>
            </w:pPr>
          </w:p>
          <w:p w:rsidR="00000000" w:rsidRDefault="00B452DF">
            <w:pPr>
              <w:widowControl/>
              <w:spacing w:line="360" w:lineRule="atLeast"/>
              <w:rPr>
                <w:rFonts w:ascii="仿宋_GB2312" w:eastAsia="仿宋_GB2312" w:hAnsi="Calibri" w:cs="宋体"/>
                <w:b/>
                <w:bCs/>
                <w:color w:val="000000"/>
                <w:kern w:val="0"/>
                <w:sz w:val="24"/>
              </w:rPr>
            </w:pPr>
          </w:p>
          <w:p w:rsidR="00000000" w:rsidRDefault="00B452DF">
            <w:pPr>
              <w:widowControl/>
              <w:spacing w:line="360" w:lineRule="atLeast"/>
              <w:rPr>
                <w:rFonts w:ascii="仿宋_GB2312" w:eastAsia="仿宋_GB2312" w:hAnsi="Calibri" w:cs="宋体"/>
                <w:b/>
                <w:bCs/>
                <w:color w:val="000000"/>
                <w:kern w:val="0"/>
                <w:sz w:val="24"/>
              </w:rPr>
            </w:pPr>
          </w:p>
          <w:p w:rsidR="00000000" w:rsidRDefault="00B452DF">
            <w:pPr>
              <w:widowControl/>
              <w:spacing w:line="360" w:lineRule="atLeast"/>
              <w:rPr>
                <w:rFonts w:ascii="仿宋_GB2312" w:eastAsia="仿宋_GB2312" w:hAnsi="Calibri" w:cs="宋体"/>
                <w:b/>
                <w:bCs/>
                <w:color w:val="000000"/>
                <w:kern w:val="0"/>
                <w:sz w:val="24"/>
              </w:rPr>
            </w:pPr>
          </w:p>
          <w:p w:rsidR="00000000" w:rsidRDefault="00B452DF">
            <w:pPr>
              <w:widowControl/>
              <w:spacing w:line="360" w:lineRule="atLeast"/>
              <w:rPr>
                <w:rFonts w:ascii="仿宋_GB2312" w:eastAsia="仿宋_GB2312" w:hAnsi="Calibri" w:cs="宋体"/>
                <w:b/>
                <w:bCs/>
                <w:color w:val="000000"/>
                <w:kern w:val="0"/>
                <w:sz w:val="24"/>
              </w:rPr>
            </w:pPr>
          </w:p>
          <w:p w:rsidR="00000000" w:rsidRDefault="00B452DF">
            <w:pPr>
              <w:widowControl/>
              <w:spacing w:line="360" w:lineRule="atLeast"/>
              <w:rPr>
                <w:rFonts w:ascii="仿宋_GB2312" w:eastAsia="仿宋_GB2312" w:hAnsi="Calibri" w:cs="宋体"/>
                <w:b/>
                <w:bCs/>
                <w:color w:val="000000"/>
                <w:kern w:val="0"/>
                <w:sz w:val="24"/>
              </w:rPr>
            </w:pPr>
          </w:p>
          <w:p w:rsidR="00000000" w:rsidRDefault="00B452DF">
            <w:pPr>
              <w:widowControl/>
              <w:spacing w:line="360" w:lineRule="atLeast"/>
              <w:rPr>
                <w:rFonts w:ascii="仿宋_GB2312" w:eastAsia="仿宋_GB2312" w:hAnsi="Calibri" w:cs="宋体"/>
                <w:b/>
                <w:bCs/>
                <w:color w:val="000000"/>
                <w:kern w:val="0"/>
                <w:sz w:val="24"/>
              </w:rPr>
            </w:pPr>
          </w:p>
          <w:p w:rsidR="00000000" w:rsidRDefault="00B452DF">
            <w:pPr>
              <w:widowControl/>
              <w:spacing w:line="360" w:lineRule="atLeast"/>
              <w:rPr>
                <w:rFonts w:ascii="仿宋_GB2312" w:eastAsia="仿宋_GB2312" w:hAnsi="Calibri" w:cs="宋体"/>
                <w:b/>
                <w:bCs/>
                <w:color w:val="000000"/>
                <w:kern w:val="0"/>
                <w:sz w:val="24"/>
              </w:rPr>
            </w:pPr>
          </w:p>
          <w:p w:rsidR="00000000" w:rsidRDefault="00B452DF">
            <w:pPr>
              <w:widowControl/>
              <w:spacing w:line="360" w:lineRule="atLeast"/>
              <w:rPr>
                <w:rFonts w:ascii="仿宋_GB2312" w:eastAsia="仿宋_GB2312" w:hAnsi="Calibri" w:cs="宋体"/>
                <w:b/>
                <w:bCs/>
                <w:color w:val="000000"/>
                <w:kern w:val="0"/>
                <w:sz w:val="24"/>
              </w:rPr>
            </w:pPr>
          </w:p>
          <w:p w:rsidR="00000000" w:rsidRDefault="00B452DF">
            <w:pPr>
              <w:widowControl/>
              <w:spacing w:line="360" w:lineRule="atLeast"/>
              <w:rPr>
                <w:rFonts w:ascii="仿宋_GB2312" w:eastAsia="仿宋_GB2312" w:hAnsi="Calibri" w:cs="宋体"/>
                <w:b/>
                <w:bCs/>
                <w:color w:val="000000"/>
                <w:kern w:val="0"/>
                <w:sz w:val="24"/>
              </w:rPr>
            </w:pPr>
          </w:p>
          <w:p w:rsidR="00000000" w:rsidRDefault="00B452DF">
            <w:pPr>
              <w:widowControl/>
              <w:spacing w:line="360" w:lineRule="atLeast"/>
              <w:rPr>
                <w:rFonts w:ascii="仿宋_GB2312" w:eastAsia="仿宋_GB2312" w:hAnsi="Calibri" w:cs="宋体"/>
                <w:b/>
                <w:bCs/>
                <w:color w:val="000000"/>
                <w:kern w:val="0"/>
                <w:sz w:val="24"/>
              </w:rPr>
            </w:pPr>
          </w:p>
          <w:p w:rsidR="00000000" w:rsidRDefault="00B452DF">
            <w:pPr>
              <w:widowControl/>
              <w:spacing w:line="360" w:lineRule="atLeast"/>
              <w:rPr>
                <w:rFonts w:ascii="仿宋_GB2312" w:eastAsia="仿宋_GB2312" w:hAnsi="Calibri" w:cs="宋体"/>
                <w:b/>
                <w:bCs/>
                <w:color w:val="000000"/>
                <w:kern w:val="0"/>
                <w:sz w:val="24"/>
              </w:rPr>
            </w:pPr>
          </w:p>
          <w:p w:rsidR="00000000" w:rsidRDefault="00B452DF">
            <w:pPr>
              <w:widowControl/>
              <w:spacing w:line="360" w:lineRule="atLeast"/>
              <w:ind w:firstLine="590"/>
              <w:rPr>
                <w:rFonts w:ascii="仿宋_GB2312" w:eastAsia="仿宋_GB2312" w:hAnsi="Calibri" w:cs="宋体"/>
                <w:b/>
                <w:bCs/>
                <w:color w:val="000000"/>
                <w:kern w:val="0"/>
                <w:position w:val="-1"/>
                <w:sz w:val="24"/>
              </w:rPr>
            </w:pPr>
          </w:p>
        </w:tc>
      </w:tr>
      <w:tr w:rsidR="009F4320" w:rsidRPr="00880378" w:rsidTr="00CD70BF">
        <w:tc>
          <w:tcPr>
            <w:tcW w:w="807" w:type="dxa"/>
            <w:tcBorders>
              <w:top w:val="single" w:sz="4" w:space="0" w:color="000000"/>
              <w:left w:val="single" w:sz="4" w:space="0" w:color="000000"/>
              <w:bottom w:val="single" w:sz="4" w:space="0" w:color="000000"/>
              <w:right w:val="single" w:sz="4" w:space="0" w:color="000000"/>
            </w:tcBorders>
            <w:vAlign w:val="center"/>
          </w:tcPr>
          <w:p w:rsidR="009F4320" w:rsidRPr="00880378" w:rsidRDefault="00EF48E8" w:rsidP="00CD70BF">
            <w:pPr>
              <w:widowControl/>
              <w:spacing w:line="360" w:lineRule="atLeast"/>
              <w:rPr>
                <w:rFonts w:ascii="仿宋_GB2312" w:eastAsia="仿宋_GB2312" w:hAnsi="Calibri" w:cs="宋体"/>
                <w:color w:val="000000"/>
                <w:kern w:val="0"/>
                <w:sz w:val="24"/>
              </w:rPr>
            </w:pPr>
            <w:r w:rsidRPr="00880378">
              <w:rPr>
                <w:rFonts w:ascii="仿宋_GB2312" w:eastAsia="仿宋_GB2312" w:hAnsi="Calibri" w:cs="宋体" w:hint="eastAsia"/>
                <w:color w:val="000000"/>
                <w:kern w:val="0"/>
                <w:sz w:val="24"/>
              </w:rPr>
              <w:t>25</w:t>
            </w:r>
          </w:p>
        </w:tc>
        <w:tc>
          <w:tcPr>
            <w:tcW w:w="1461" w:type="dxa"/>
            <w:tcBorders>
              <w:top w:val="single" w:sz="4" w:space="0" w:color="000000"/>
              <w:left w:val="nil"/>
              <w:bottom w:val="single" w:sz="4" w:space="0" w:color="000000"/>
              <w:right w:val="single" w:sz="4" w:space="0" w:color="000000"/>
            </w:tcBorders>
            <w:vAlign w:val="center"/>
          </w:tcPr>
          <w:p w:rsidR="00000000" w:rsidRDefault="00EF48E8">
            <w:pPr>
              <w:widowControl/>
              <w:spacing w:line="360" w:lineRule="atLeast"/>
              <w:rPr>
                <w:rFonts w:ascii="仿宋_GB2312" w:eastAsia="仿宋_GB2312" w:hAnsi="Calibri" w:cs="宋体"/>
                <w:color w:val="000000"/>
                <w:kern w:val="0"/>
                <w:sz w:val="24"/>
              </w:rPr>
            </w:pPr>
            <w:r w:rsidRPr="00880378">
              <w:rPr>
                <w:rFonts w:ascii="仿宋_GB2312" w:eastAsia="仿宋_GB2312" w:hAnsi="Calibri" w:cs="宋体" w:hint="eastAsia"/>
                <w:color w:val="000000"/>
                <w:kern w:val="0"/>
                <w:sz w:val="24"/>
              </w:rPr>
              <w:t>检验质量体系文件</w:t>
            </w:r>
          </w:p>
        </w:tc>
        <w:tc>
          <w:tcPr>
            <w:tcW w:w="2160" w:type="dxa"/>
            <w:tcBorders>
              <w:top w:val="single" w:sz="4" w:space="0" w:color="000000"/>
              <w:left w:val="nil"/>
              <w:bottom w:val="single" w:sz="4" w:space="0" w:color="000000"/>
              <w:right w:val="single" w:sz="4" w:space="0" w:color="000000"/>
            </w:tcBorders>
            <w:vAlign w:val="center"/>
          </w:tcPr>
          <w:p w:rsidR="00000000" w:rsidRDefault="00EF48E8">
            <w:pPr>
              <w:widowControl/>
              <w:spacing w:line="360" w:lineRule="atLeast"/>
              <w:rPr>
                <w:rFonts w:ascii="仿宋_GB2312" w:eastAsia="仿宋_GB2312" w:hAnsi="Calibri" w:cs="宋体"/>
                <w:color w:val="000000"/>
                <w:kern w:val="0"/>
                <w:sz w:val="24"/>
              </w:rPr>
            </w:pPr>
            <w:r w:rsidRPr="00880378">
              <w:rPr>
                <w:rFonts w:ascii="仿宋_GB2312" w:eastAsia="仿宋_GB2312" w:hAnsi="Calibri" w:cs="宋体" w:hint="eastAsia"/>
                <w:color w:val="000000"/>
                <w:kern w:val="0"/>
                <w:sz w:val="24"/>
              </w:rPr>
              <w:t>建立完善的检验质量体系文件，文件对产品质量要求中规定的全部项目检验方法、检验规程等内容进行规定。</w:t>
            </w:r>
          </w:p>
        </w:tc>
        <w:tc>
          <w:tcPr>
            <w:tcW w:w="3060" w:type="dxa"/>
            <w:tcBorders>
              <w:top w:val="single" w:sz="4" w:space="0" w:color="000000"/>
              <w:left w:val="nil"/>
              <w:bottom w:val="single" w:sz="4" w:space="0" w:color="000000"/>
              <w:right w:val="single" w:sz="4" w:space="0" w:color="000000"/>
            </w:tcBorders>
            <w:vAlign w:val="center"/>
          </w:tcPr>
          <w:p w:rsidR="00000000" w:rsidRDefault="00EF48E8">
            <w:pPr>
              <w:widowControl/>
              <w:numPr>
                <w:ilvl w:val="0"/>
                <w:numId w:val="4"/>
              </w:numPr>
              <w:spacing w:line="360" w:lineRule="atLeast"/>
              <w:rPr>
                <w:rFonts w:ascii="仿宋_GB2312" w:eastAsia="仿宋_GB2312" w:hAnsi="Calibri" w:cs="宋体"/>
                <w:color w:val="000000"/>
                <w:kern w:val="0"/>
                <w:sz w:val="24"/>
              </w:rPr>
            </w:pPr>
            <w:r w:rsidRPr="00880378">
              <w:rPr>
                <w:rFonts w:ascii="仿宋_GB2312" w:eastAsia="仿宋_GB2312" w:hAnsi="Calibri" w:cs="宋体" w:hint="eastAsia"/>
                <w:color w:val="000000"/>
                <w:kern w:val="0"/>
                <w:sz w:val="24"/>
              </w:rPr>
              <w:t>申请人是否建立包括检验方法、检验规程等内容的质量体系文件；2.是否对产品标准要求规定的全部项目进行规定；3.查看原始检验记录，确定采用规定的检验方法进行检验；采用规定</w:t>
            </w:r>
            <w:r w:rsidRPr="00880378">
              <w:rPr>
                <w:rFonts w:ascii="仿宋_GB2312" w:eastAsia="仿宋_GB2312" w:hAnsi="Calibri" w:cs="宋体" w:hint="eastAsia"/>
                <w:color w:val="000000"/>
                <w:kern w:val="0"/>
                <w:sz w:val="24"/>
              </w:rPr>
              <w:lastRenderedPageBreak/>
              <w:t>以外检验方法的有验证记录；4.检验有可追溯的原始记录。</w:t>
            </w:r>
          </w:p>
        </w:tc>
        <w:tc>
          <w:tcPr>
            <w:tcW w:w="3960" w:type="dxa"/>
            <w:tcBorders>
              <w:top w:val="single" w:sz="4" w:space="0" w:color="000000"/>
              <w:left w:val="nil"/>
              <w:bottom w:val="single" w:sz="4" w:space="0" w:color="000000"/>
              <w:right w:val="single" w:sz="4" w:space="0" w:color="000000"/>
            </w:tcBorders>
            <w:vAlign w:val="center"/>
          </w:tcPr>
          <w:p w:rsidR="00000000" w:rsidRDefault="00EF48E8">
            <w:pPr>
              <w:widowControl/>
              <w:spacing w:line="360" w:lineRule="atLeast"/>
              <w:rPr>
                <w:rFonts w:ascii="仿宋_GB2312" w:eastAsia="仿宋_GB2312" w:hAnsi="Calibri" w:cs="宋体"/>
                <w:color w:val="000000"/>
                <w:kern w:val="0"/>
                <w:sz w:val="24"/>
              </w:rPr>
            </w:pPr>
            <w:r w:rsidRPr="00880378">
              <w:rPr>
                <w:rFonts w:ascii="仿宋_GB2312" w:eastAsia="仿宋_GB2312" w:hAnsi="Calibri" w:cs="宋体" w:hint="eastAsia"/>
                <w:color w:val="000000"/>
                <w:kern w:val="0"/>
                <w:sz w:val="24"/>
              </w:rPr>
              <w:lastRenderedPageBreak/>
              <w:t>1.申请人建立了完善的质量体系文件；2.质量体系文件对产品标准要求规定的全部项目建立相应的检验方法和检验规程；3.产品按照规定的方法进行检验或检验验证；4.有可追溯的检验原始记录。</w:t>
            </w:r>
          </w:p>
          <w:p w:rsidR="00000000" w:rsidRDefault="00B452DF">
            <w:pPr>
              <w:widowControl/>
              <w:spacing w:line="360" w:lineRule="atLeast"/>
              <w:rPr>
                <w:rFonts w:ascii="仿宋_GB2312" w:eastAsia="仿宋_GB2312" w:hAnsi="Calibri" w:cs="宋体"/>
                <w:b/>
                <w:bCs/>
                <w:color w:val="000000"/>
                <w:kern w:val="0"/>
                <w:sz w:val="24"/>
              </w:rPr>
            </w:pPr>
          </w:p>
          <w:p w:rsidR="00000000" w:rsidRDefault="00EF48E8">
            <w:pPr>
              <w:widowControl/>
              <w:spacing w:line="360" w:lineRule="atLeast"/>
              <w:rPr>
                <w:rFonts w:ascii="仿宋_GB2312" w:eastAsia="仿宋_GB2312" w:hAnsi="Calibri" w:cs="宋体"/>
                <w:color w:val="000000"/>
                <w:kern w:val="0"/>
                <w:sz w:val="24"/>
              </w:rPr>
            </w:pPr>
            <w:r w:rsidRPr="00880378">
              <w:rPr>
                <w:rFonts w:ascii="仿宋_GB2312" w:eastAsia="仿宋_GB2312" w:hAnsi="Calibri" w:cs="宋体" w:hint="eastAsia"/>
                <w:color w:val="000000"/>
                <w:kern w:val="0"/>
                <w:sz w:val="24"/>
              </w:rPr>
              <w:lastRenderedPageBreak/>
              <w:t>1.检验质量体系文件不完善；2.检验方法和检验规程不全面；3.检验记录不全面不及时。</w:t>
            </w:r>
          </w:p>
          <w:p w:rsidR="00000000" w:rsidRDefault="00B452DF">
            <w:pPr>
              <w:widowControl/>
              <w:spacing w:line="360" w:lineRule="atLeast"/>
              <w:rPr>
                <w:rFonts w:ascii="仿宋_GB2312" w:eastAsia="仿宋_GB2312" w:hAnsi="Calibri" w:cs="宋体"/>
                <w:b/>
                <w:bCs/>
                <w:color w:val="000000"/>
                <w:kern w:val="0"/>
                <w:sz w:val="24"/>
              </w:rPr>
            </w:pPr>
          </w:p>
          <w:p w:rsidR="00000000" w:rsidRDefault="00B452DF">
            <w:pPr>
              <w:widowControl/>
              <w:spacing w:line="360" w:lineRule="atLeast"/>
              <w:rPr>
                <w:rFonts w:ascii="仿宋_GB2312" w:eastAsia="仿宋_GB2312" w:hAnsi="Calibri" w:cs="宋体"/>
                <w:b/>
                <w:bCs/>
                <w:color w:val="000000"/>
                <w:kern w:val="0"/>
                <w:sz w:val="24"/>
              </w:rPr>
            </w:pPr>
          </w:p>
          <w:p w:rsidR="00000000" w:rsidRDefault="00EF48E8">
            <w:pPr>
              <w:widowControl/>
              <w:numPr>
                <w:ilvl w:val="0"/>
                <w:numId w:val="4"/>
              </w:numPr>
              <w:spacing w:line="360" w:lineRule="atLeast"/>
              <w:rPr>
                <w:rFonts w:ascii="仿宋_GB2312" w:eastAsia="仿宋_GB2312" w:hAnsi="Calibri" w:cs="宋体"/>
                <w:color w:val="000000"/>
                <w:kern w:val="0"/>
                <w:sz w:val="24"/>
              </w:rPr>
            </w:pPr>
            <w:r w:rsidRPr="00880378">
              <w:rPr>
                <w:rFonts w:ascii="仿宋_GB2312" w:eastAsia="仿宋_GB2312" w:hAnsi="Calibri" w:cs="宋体" w:hint="eastAsia"/>
                <w:color w:val="000000"/>
                <w:kern w:val="0"/>
                <w:sz w:val="24"/>
              </w:rPr>
              <w:t>下述一条或一条以上不符合的：1.质量体系文件没有对产品质量要求规定的全部项目建立相应的检验方法和检验规程；2.未按规定的方法进行检验；3.按规定以外检验方法未经验证；4.没有检验记录。</w:t>
            </w:r>
          </w:p>
          <w:p w:rsidR="00000000" w:rsidRDefault="00B452DF">
            <w:pPr>
              <w:widowControl/>
              <w:spacing w:line="360" w:lineRule="atLeast"/>
              <w:rPr>
                <w:rFonts w:ascii="仿宋_GB2312" w:eastAsia="仿宋_GB2312" w:hAnsi="Calibri" w:cs="宋体"/>
                <w:b/>
                <w:bCs/>
                <w:color w:val="000000"/>
                <w:kern w:val="0"/>
                <w:sz w:val="24"/>
              </w:rPr>
            </w:pPr>
          </w:p>
        </w:tc>
        <w:tc>
          <w:tcPr>
            <w:tcW w:w="1856" w:type="dxa"/>
            <w:tcBorders>
              <w:top w:val="single" w:sz="4" w:space="0" w:color="000000"/>
              <w:left w:val="nil"/>
              <w:bottom w:val="single" w:sz="4" w:space="0" w:color="000000"/>
              <w:right w:val="single" w:sz="4" w:space="0" w:color="000000"/>
            </w:tcBorders>
            <w:vAlign w:val="center"/>
          </w:tcPr>
          <w:p w:rsidR="00000000" w:rsidRDefault="00B452DF">
            <w:pPr>
              <w:widowControl/>
              <w:spacing w:line="480" w:lineRule="atLeast"/>
              <w:rPr>
                <w:rFonts w:ascii="仿宋_GB2312" w:eastAsia="仿宋_GB2312" w:hAnsi="Calibri" w:cs="宋体"/>
                <w:b/>
                <w:bCs/>
                <w:color w:val="000000"/>
                <w:kern w:val="0"/>
                <w:sz w:val="24"/>
              </w:rPr>
            </w:pPr>
          </w:p>
          <w:p w:rsidR="00000000" w:rsidRDefault="00B452DF">
            <w:pPr>
              <w:widowControl/>
              <w:spacing w:line="480" w:lineRule="atLeast"/>
              <w:rPr>
                <w:rFonts w:ascii="仿宋_GB2312" w:eastAsia="仿宋_GB2312" w:hAnsi="Calibri" w:cs="宋体"/>
                <w:b/>
                <w:bCs/>
                <w:color w:val="000000"/>
                <w:kern w:val="0"/>
                <w:sz w:val="24"/>
              </w:rPr>
            </w:pPr>
          </w:p>
          <w:p w:rsidR="00000000" w:rsidRDefault="00EF48E8">
            <w:pPr>
              <w:widowControl/>
              <w:spacing w:line="480" w:lineRule="atLeast"/>
              <w:rPr>
                <w:rFonts w:ascii="仿宋_GB2312" w:eastAsia="仿宋_GB2312" w:hAnsi="Calibri" w:cs="宋体"/>
                <w:color w:val="000000"/>
                <w:kern w:val="0"/>
                <w:sz w:val="24"/>
              </w:rPr>
            </w:pPr>
            <w:r w:rsidRPr="00880378">
              <w:rPr>
                <w:rFonts w:ascii="仿宋_GB2312" w:eastAsia="仿宋_GB2312" w:hAnsi="Calibri" w:cs="宋体" w:hint="eastAsia"/>
                <w:color w:val="000000"/>
                <w:kern w:val="0"/>
                <w:sz w:val="24"/>
              </w:rPr>
              <w:t>□符合</w:t>
            </w:r>
          </w:p>
          <w:p w:rsidR="00000000" w:rsidRDefault="00B452DF">
            <w:pPr>
              <w:widowControl/>
              <w:spacing w:line="480" w:lineRule="atLeast"/>
              <w:rPr>
                <w:rFonts w:ascii="仿宋_GB2312" w:eastAsia="仿宋_GB2312" w:hAnsi="Calibri" w:cs="宋体"/>
                <w:b/>
                <w:bCs/>
                <w:color w:val="000000"/>
                <w:kern w:val="0"/>
                <w:sz w:val="24"/>
              </w:rPr>
            </w:pPr>
          </w:p>
          <w:p w:rsidR="00000000" w:rsidRDefault="00B452DF">
            <w:pPr>
              <w:widowControl/>
              <w:spacing w:line="480" w:lineRule="atLeast"/>
              <w:rPr>
                <w:rFonts w:ascii="仿宋_GB2312" w:eastAsia="仿宋_GB2312" w:hAnsi="Calibri" w:cs="宋体"/>
                <w:b/>
                <w:bCs/>
                <w:color w:val="000000"/>
                <w:kern w:val="0"/>
                <w:sz w:val="24"/>
              </w:rPr>
            </w:pPr>
          </w:p>
          <w:p w:rsidR="00000000" w:rsidRDefault="00EF48E8">
            <w:pPr>
              <w:widowControl/>
              <w:spacing w:line="480" w:lineRule="atLeast"/>
              <w:rPr>
                <w:rFonts w:ascii="仿宋_GB2312" w:eastAsia="仿宋_GB2312" w:hAnsi="Calibri" w:cs="宋体"/>
                <w:color w:val="000000"/>
                <w:kern w:val="0"/>
                <w:sz w:val="24"/>
              </w:rPr>
            </w:pPr>
            <w:r w:rsidRPr="00880378">
              <w:rPr>
                <w:rFonts w:ascii="仿宋_GB2312" w:eastAsia="仿宋_GB2312" w:hAnsi="Calibri" w:cs="宋体" w:hint="eastAsia"/>
                <w:color w:val="000000"/>
                <w:kern w:val="0"/>
                <w:sz w:val="24"/>
              </w:rPr>
              <w:lastRenderedPageBreak/>
              <w:t>□基本符合</w:t>
            </w:r>
          </w:p>
          <w:p w:rsidR="00000000" w:rsidRDefault="00B452DF">
            <w:pPr>
              <w:widowControl/>
              <w:spacing w:line="480" w:lineRule="atLeast"/>
              <w:rPr>
                <w:rFonts w:ascii="仿宋_GB2312" w:eastAsia="仿宋_GB2312" w:hAnsi="Calibri" w:cs="宋体"/>
                <w:b/>
                <w:bCs/>
                <w:color w:val="000000"/>
                <w:kern w:val="0"/>
                <w:sz w:val="24"/>
              </w:rPr>
            </w:pPr>
          </w:p>
          <w:p w:rsidR="00000000" w:rsidRDefault="00B452DF">
            <w:pPr>
              <w:widowControl/>
              <w:spacing w:line="480" w:lineRule="atLeast"/>
              <w:rPr>
                <w:rFonts w:ascii="仿宋_GB2312" w:eastAsia="仿宋_GB2312" w:hAnsi="Calibri" w:cs="宋体"/>
                <w:b/>
                <w:bCs/>
                <w:color w:val="000000"/>
                <w:kern w:val="0"/>
                <w:sz w:val="24"/>
              </w:rPr>
            </w:pPr>
          </w:p>
          <w:p w:rsidR="00000000" w:rsidRDefault="00B452DF">
            <w:pPr>
              <w:widowControl/>
              <w:spacing w:line="480" w:lineRule="atLeast"/>
              <w:rPr>
                <w:rFonts w:ascii="仿宋_GB2312" w:eastAsia="仿宋_GB2312" w:hAnsi="Calibri" w:cs="宋体"/>
                <w:b/>
                <w:bCs/>
                <w:color w:val="000000"/>
                <w:kern w:val="0"/>
                <w:sz w:val="24"/>
              </w:rPr>
            </w:pPr>
          </w:p>
          <w:p w:rsidR="00000000" w:rsidRDefault="00B452DF">
            <w:pPr>
              <w:widowControl/>
              <w:spacing w:line="480" w:lineRule="atLeast"/>
              <w:rPr>
                <w:rFonts w:ascii="仿宋_GB2312" w:eastAsia="仿宋_GB2312" w:hAnsi="Calibri" w:cs="宋体"/>
                <w:b/>
                <w:bCs/>
                <w:color w:val="000000"/>
                <w:kern w:val="0"/>
                <w:sz w:val="24"/>
              </w:rPr>
            </w:pPr>
          </w:p>
          <w:p w:rsidR="00000000" w:rsidRDefault="00EF48E8">
            <w:pPr>
              <w:widowControl/>
              <w:spacing w:line="480" w:lineRule="atLeast"/>
              <w:rPr>
                <w:rFonts w:ascii="仿宋_GB2312" w:eastAsia="仿宋_GB2312" w:hAnsi="Calibri" w:cs="宋体"/>
                <w:color w:val="000000"/>
                <w:kern w:val="0"/>
                <w:sz w:val="24"/>
              </w:rPr>
            </w:pPr>
            <w:r w:rsidRPr="00880378">
              <w:rPr>
                <w:rFonts w:ascii="仿宋_GB2312" w:eastAsia="仿宋_GB2312" w:hAnsi="Calibri" w:cs="宋体" w:hint="eastAsia"/>
                <w:color w:val="000000"/>
                <w:kern w:val="0"/>
                <w:sz w:val="24"/>
              </w:rPr>
              <w:t>□不符合</w:t>
            </w:r>
          </w:p>
        </w:tc>
        <w:tc>
          <w:tcPr>
            <w:tcW w:w="1620" w:type="dxa"/>
            <w:tcBorders>
              <w:top w:val="single" w:sz="4" w:space="0" w:color="000000"/>
              <w:left w:val="nil"/>
              <w:bottom w:val="single" w:sz="4" w:space="0" w:color="000000"/>
              <w:right w:val="single" w:sz="4" w:space="0" w:color="000000"/>
            </w:tcBorders>
            <w:vAlign w:val="center"/>
          </w:tcPr>
          <w:p w:rsidR="00000000" w:rsidRDefault="00B452DF">
            <w:pPr>
              <w:widowControl/>
              <w:spacing w:line="480" w:lineRule="atLeast"/>
              <w:rPr>
                <w:rFonts w:ascii="仿宋_GB2312" w:eastAsia="仿宋_GB2312" w:hAnsi="Calibri" w:cs="宋体"/>
                <w:b/>
                <w:bCs/>
                <w:color w:val="000000"/>
                <w:kern w:val="0"/>
                <w:sz w:val="24"/>
              </w:rPr>
            </w:pPr>
          </w:p>
          <w:p w:rsidR="00000000" w:rsidRDefault="00B452DF">
            <w:pPr>
              <w:widowControl/>
              <w:spacing w:line="480" w:lineRule="atLeast"/>
              <w:rPr>
                <w:rFonts w:ascii="仿宋_GB2312" w:eastAsia="仿宋_GB2312" w:hAnsi="Calibri" w:cs="宋体"/>
                <w:b/>
                <w:bCs/>
                <w:color w:val="000000"/>
                <w:kern w:val="0"/>
                <w:sz w:val="24"/>
              </w:rPr>
            </w:pPr>
          </w:p>
          <w:p w:rsidR="00000000" w:rsidRDefault="00B452DF">
            <w:pPr>
              <w:widowControl/>
              <w:spacing w:line="480" w:lineRule="atLeast"/>
              <w:rPr>
                <w:rFonts w:ascii="仿宋_GB2312" w:eastAsia="仿宋_GB2312" w:hAnsi="Calibri" w:cs="宋体"/>
                <w:b/>
                <w:bCs/>
                <w:color w:val="000000"/>
                <w:kern w:val="0"/>
                <w:sz w:val="24"/>
              </w:rPr>
            </w:pPr>
          </w:p>
          <w:p w:rsidR="00000000" w:rsidRDefault="00B452DF">
            <w:pPr>
              <w:widowControl/>
              <w:spacing w:line="480" w:lineRule="atLeast"/>
              <w:rPr>
                <w:rFonts w:ascii="仿宋_GB2312" w:eastAsia="仿宋_GB2312" w:hAnsi="Calibri" w:cs="宋体"/>
                <w:b/>
                <w:bCs/>
                <w:color w:val="000000"/>
                <w:kern w:val="0"/>
                <w:sz w:val="24"/>
              </w:rPr>
            </w:pPr>
          </w:p>
          <w:p w:rsidR="00000000" w:rsidRDefault="00B452DF">
            <w:pPr>
              <w:widowControl/>
              <w:spacing w:line="480" w:lineRule="atLeast"/>
              <w:rPr>
                <w:rFonts w:ascii="仿宋_GB2312" w:eastAsia="仿宋_GB2312" w:hAnsi="Calibri" w:cs="宋体"/>
                <w:b/>
                <w:bCs/>
                <w:color w:val="000000"/>
                <w:kern w:val="0"/>
                <w:sz w:val="24"/>
              </w:rPr>
            </w:pPr>
          </w:p>
          <w:p w:rsidR="00000000" w:rsidRDefault="00B452DF">
            <w:pPr>
              <w:widowControl/>
              <w:spacing w:line="480" w:lineRule="atLeast"/>
              <w:rPr>
                <w:rFonts w:ascii="仿宋_GB2312" w:eastAsia="仿宋_GB2312" w:hAnsi="Calibri" w:cs="宋体"/>
                <w:b/>
                <w:bCs/>
                <w:color w:val="000000"/>
                <w:kern w:val="0"/>
                <w:sz w:val="24"/>
              </w:rPr>
            </w:pPr>
          </w:p>
          <w:p w:rsidR="00000000" w:rsidRDefault="00B452DF">
            <w:pPr>
              <w:widowControl/>
              <w:spacing w:line="480" w:lineRule="atLeast"/>
              <w:rPr>
                <w:rFonts w:ascii="仿宋_GB2312" w:eastAsia="仿宋_GB2312" w:hAnsi="Calibri" w:cs="宋体"/>
                <w:b/>
                <w:bCs/>
                <w:color w:val="000000"/>
                <w:kern w:val="0"/>
                <w:sz w:val="24"/>
              </w:rPr>
            </w:pPr>
          </w:p>
          <w:p w:rsidR="00000000" w:rsidRDefault="00B452DF">
            <w:pPr>
              <w:widowControl/>
              <w:spacing w:line="480" w:lineRule="atLeast"/>
              <w:rPr>
                <w:rFonts w:ascii="仿宋_GB2312" w:eastAsia="仿宋_GB2312" w:hAnsi="Calibri" w:cs="宋体"/>
                <w:b/>
                <w:bCs/>
                <w:color w:val="000000"/>
                <w:kern w:val="0"/>
                <w:sz w:val="24"/>
              </w:rPr>
            </w:pPr>
          </w:p>
          <w:p w:rsidR="00000000" w:rsidRDefault="00B452DF">
            <w:pPr>
              <w:widowControl/>
              <w:spacing w:line="480" w:lineRule="atLeast"/>
              <w:rPr>
                <w:rFonts w:ascii="仿宋_GB2312" w:eastAsia="仿宋_GB2312" w:hAnsi="Calibri" w:cs="宋体"/>
                <w:color w:val="000000"/>
                <w:kern w:val="0"/>
                <w:sz w:val="24"/>
              </w:rPr>
            </w:pPr>
          </w:p>
          <w:p w:rsidR="00000000" w:rsidRDefault="00B452DF">
            <w:pPr>
              <w:widowControl/>
              <w:spacing w:line="480" w:lineRule="atLeast"/>
              <w:ind w:firstLine="600"/>
              <w:rPr>
                <w:rFonts w:ascii="仿宋_GB2312" w:eastAsia="仿宋_GB2312" w:hAnsi="Calibri" w:cs="宋体"/>
                <w:color w:val="000000"/>
                <w:kern w:val="0"/>
                <w:position w:val="-1"/>
                <w:sz w:val="24"/>
              </w:rPr>
            </w:pPr>
          </w:p>
          <w:p w:rsidR="00000000" w:rsidRDefault="00B452DF">
            <w:pPr>
              <w:widowControl/>
              <w:spacing w:line="480" w:lineRule="atLeast"/>
              <w:ind w:firstLine="600"/>
              <w:rPr>
                <w:rFonts w:ascii="仿宋_GB2312" w:eastAsia="仿宋_GB2312" w:hAnsi="Calibri" w:cs="宋体"/>
                <w:color w:val="000000"/>
                <w:kern w:val="0"/>
                <w:position w:val="-1"/>
                <w:sz w:val="24"/>
              </w:rPr>
            </w:pPr>
          </w:p>
          <w:p w:rsidR="00000000" w:rsidRDefault="00B452DF">
            <w:pPr>
              <w:widowControl/>
              <w:spacing w:line="480" w:lineRule="atLeast"/>
              <w:ind w:firstLine="600"/>
              <w:rPr>
                <w:rFonts w:ascii="仿宋_GB2312" w:eastAsia="仿宋_GB2312" w:hAnsi="Calibri" w:cs="宋体"/>
                <w:color w:val="000000"/>
                <w:kern w:val="0"/>
                <w:position w:val="-1"/>
                <w:sz w:val="24"/>
              </w:rPr>
            </w:pPr>
          </w:p>
          <w:p w:rsidR="00000000" w:rsidRDefault="00B452DF">
            <w:pPr>
              <w:widowControl/>
              <w:spacing w:line="480" w:lineRule="atLeast"/>
              <w:ind w:firstLine="600"/>
              <w:rPr>
                <w:rFonts w:ascii="仿宋_GB2312" w:eastAsia="仿宋_GB2312" w:hAnsi="Calibri" w:cs="宋体"/>
                <w:color w:val="000000"/>
                <w:kern w:val="0"/>
                <w:position w:val="-1"/>
                <w:sz w:val="24"/>
              </w:rPr>
            </w:pPr>
          </w:p>
          <w:p w:rsidR="00000000" w:rsidRDefault="00B452DF">
            <w:pPr>
              <w:widowControl/>
              <w:spacing w:line="480" w:lineRule="atLeast"/>
              <w:ind w:firstLine="600"/>
              <w:rPr>
                <w:rFonts w:ascii="仿宋_GB2312" w:eastAsia="仿宋_GB2312" w:hAnsi="Calibri" w:cs="宋体"/>
                <w:color w:val="000000"/>
                <w:kern w:val="0"/>
                <w:position w:val="-1"/>
                <w:sz w:val="24"/>
              </w:rPr>
            </w:pPr>
          </w:p>
        </w:tc>
      </w:tr>
    </w:tbl>
    <w:p w:rsidR="00BC21B0" w:rsidRPr="00CD70BF" w:rsidRDefault="00165E85" w:rsidP="00BC21B0">
      <w:pPr>
        <w:widowControl/>
        <w:spacing w:line="580" w:lineRule="atLeast"/>
        <w:ind w:firstLine="640"/>
        <w:rPr>
          <w:rFonts w:ascii="黑体" w:eastAsia="黑体" w:hAnsi="黑体" w:cs="宋体"/>
          <w:color w:val="000000"/>
          <w:kern w:val="0"/>
          <w:sz w:val="24"/>
        </w:rPr>
      </w:pPr>
      <w:r w:rsidRPr="00165E85">
        <w:rPr>
          <w:rFonts w:ascii="黑体" w:eastAsia="黑体" w:hAnsi="黑体" w:cs="宋体" w:hint="eastAsia"/>
          <w:color w:val="000000"/>
          <w:kern w:val="0"/>
          <w:sz w:val="24"/>
        </w:rPr>
        <w:lastRenderedPageBreak/>
        <w:t>说明：</w:t>
      </w:r>
    </w:p>
    <w:p w:rsidR="00000000" w:rsidRDefault="00165E85">
      <w:pPr>
        <w:widowControl/>
        <w:ind w:firstLine="641"/>
        <w:rPr>
          <w:rFonts w:ascii="仿宋_GB2312" w:eastAsia="仿宋_GB2312" w:hAnsi="Calibri" w:cs="宋体"/>
          <w:color w:val="000000"/>
          <w:kern w:val="0"/>
          <w:sz w:val="24"/>
        </w:rPr>
      </w:pPr>
      <w:r w:rsidRPr="00165E85">
        <w:rPr>
          <w:rFonts w:ascii="仿宋_GB2312" w:eastAsia="仿宋_GB2312" w:hAnsi="Calibri" w:cs="宋体" w:hint="eastAsia"/>
          <w:color w:val="000000"/>
          <w:kern w:val="0"/>
          <w:sz w:val="24"/>
        </w:rPr>
        <w:t>1.本表适用于特殊医学用途配方食品注册申请时对试制样品生产现场进行的核查工作。</w:t>
      </w:r>
    </w:p>
    <w:p w:rsidR="00000000" w:rsidRDefault="00165E85">
      <w:pPr>
        <w:widowControl/>
        <w:ind w:firstLine="641"/>
        <w:rPr>
          <w:rFonts w:ascii="仿宋_GB2312" w:eastAsia="仿宋_GB2312" w:hAnsi="Calibri" w:cs="宋体"/>
          <w:color w:val="FF0000"/>
          <w:kern w:val="0"/>
          <w:sz w:val="24"/>
        </w:rPr>
      </w:pPr>
      <w:r w:rsidRPr="00165E85">
        <w:rPr>
          <w:rFonts w:ascii="仿宋_GB2312" w:eastAsia="仿宋_GB2312" w:hAnsi="Calibri" w:cs="宋体" w:hint="eastAsia"/>
          <w:color w:val="000000"/>
          <w:kern w:val="0"/>
          <w:sz w:val="24"/>
        </w:rPr>
        <w:t>2.现场核查项目分为：生产场所、设备设施、人员、物料管理、生产过程管理、检验和研发七个部分共25个核查项目，其中关键核查项目4个（“*”项目为关键项目，其他为一般项目）。</w:t>
      </w:r>
    </w:p>
    <w:p w:rsidR="00B452DF" w:rsidRDefault="00165E85">
      <w:pPr>
        <w:widowControl/>
        <w:ind w:firstLine="641"/>
        <w:jc w:val="left"/>
        <w:rPr>
          <w:sz w:val="24"/>
        </w:rPr>
      </w:pPr>
      <w:r w:rsidRPr="00165E85">
        <w:rPr>
          <w:rFonts w:ascii="仿宋_GB2312" w:eastAsia="仿宋_GB2312" w:hAnsi="宋体" w:cs="宋体"/>
          <w:color w:val="000000"/>
          <w:kern w:val="0"/>
          <w:sz w:val="24"/>
        </w:rPr>
        <w:t>3.判定原则：当全部核查项目的核查结论均为符合的，核查单位</w:t>
      </w:r>
      <w:r w:rsidRPr="00165E85">
        <w:rPr>
          <w:rFonts w:ascii="仿宋_GB2312" w:eastAsia="仿宋_GB2312" w:hAnsi="宋体" w:cs="宋体" w:hint="eastAsia"/>
          <w:color w:val="000000"/>
          <w:kern w:val="0"/>
          <w:sz w:val="24"/>
        </w:rPr>
        <w:t>作出通过现场核查的决定；当任何</w:t>
      </w:r>
      <w:r w:rsidRPr="00165E85">
        <w:rPr>
          <w:rFonts w:ascii="仿宋_GB2312" w:eastAsia="仿宋_GB2312" w:hAnsi="宋体" w:cs="宋体"/>
          <w:color w:val="000000"/>
          <w:kern w:val="0"/>
          <w:sz w:val="24"/>
        </w:rPr>
        <w:t>1个至4个核查项目核查结论为基本符合的，申请人对基本符合项进行整改，整改应在10日内完成。申请人认为整改到位的，由当地省级食品药品监督管理部门予以核查确认并签字，核查单位</w:t>
      </w:r>
      <w:r w:rsidRPr="00165E85">
        <w:rPr>
          <w:rFonts w:ascii="仿宋_GB2312" w:eastAsia="仿宋_GB2312" w:hAnsi="宋体" w:cs="宋体" w:hint="eastAsia"/>
          <w:color w:val="000000"/>
          <w:kern w:val="0"/>
          <w:sz w:val="24"/>
        </w:rPr>
        <w:t>作出通过现场核查的决定；当任何</w:t>
      </w:r>
      <w:r w:rsidRPr="00165E85">
        <w:rPr>
          <w:rFonts w:ascii="仿宋_GB2312" w:eastAsia="仿宋_GB2312" w:hAnsi="宋体" w:cs="宋体"/>
          <w:color w:val="000000"/>
          <w:kern w:val="0"/>
          <w:sz w:val="24"/>
        </w:rPr>
        <w:t>1个关键核查项目的核查结论为不符合、或5个及以上核查项目为基本符合、或逾期未完成整改或整改不到位的，核查单位</w:t>
      </w:r>
      <w:r w:rsidRPr="00165E85">
        <w:rPr>
          <w:rFonts w:ascii="仿宋_GB2312" w:eastAsia="仿宋_GB2312" w:hAnsi="宋体" w:cs="宋体" w:hint="eastAsia"/>
          <w:color w:val="000000"/>
          <w:kern w:val="0"/>
          <w:sz w:val="24"/>
        </w:rPr>
        <w:t>作出不予通过现场核查的决定。</w:t>
      </w:r>
    </w:p>
    <w:sectPr w:rsidR="00B452DF" w:rsidSect="00381BE9">
      <w:footerReference w:type="default" r:id="rId7"/>
      <w:pgSz w:w="16838" w:h="11906" w:orient="landscape"/>
      <w:pgMar w:top="1701" w:right="1418" w:bottom="1361" w:left="141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52DF" w:rsidRDefault="00B452DF" w:rsidP="00880378">
      <w:r>
        <w:separator/>
      </w:r>
    </w:p>
  </w:endnote>
  <w:endnote w:type="continuationSeparator" w:id="1">
    <w:p w:rsidR="00B452DF" w:rsidRDefault="00B452DF" w:rsidP="0088037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altName w:val="Arial Unicode MS"/>
    <w:charset w:val="86"/>
    <w:family w:val="modern"/>
    <w:pitch w:val="fixed"/>
    <w:sig w:usb0="00000000"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7664611"/>
      <w:docPartObj>
        <w:docPartGallery w:val="Page Numbers (Bottom of Page)"/>
        <w:docPartUnique/>
      </w:docPartObj>
    </w:sdtPr>
    <w:sdtContent>
      <w:p w:rsidR="005C451A" w:rsidRDefault="00165E85">
        <w:pPr>
          <w:pStyle w:val="a4"/>
          <w:jc w:val="center"/>
        </w:pPr>
        <w:r w:rsidRPr="00165E85">
          <w:fldChar w:fldCharType="begin"/>
        </w:r>
        <w:r w:rsidR="00FF20BD">
          <w:instrText xml:space="preserve"> PAGE   \* MERGEFORMAT </w:instrText>
        </w:r>
        <w:r w:rsidRPr="00165E85">
          <w:fldChar w:fldCharType="separate"/>
        </w:r>
        <w:r w:rsidR="00AC3AFD" w:rsidRPr="00AC3AFD">
          <w:rPr>
            <w:noProof/>
            <w:lang w:val="zh-CN"/>
          </w:rPr>
          <w:t>24</w:t>
        </w:r>
        <w:r>
          <w:rPr>
            <w:noProof/>
            <w:lang w:val="zh-CN"/>
          </w:rPr>
          <w:fldChar w:fldCharType="end"/>
        </w:r>
      </w:p>
    </w:sdtContent>
  </w:sdt>
  <w:p w:rsidR="005C451A" w:rsidRDefault="005C451A">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52DF" w:rsidRDefault="00B452DF" w:rsidP="00880378">
      <w:r>
        <w:separator/>
      </w:r>
    </w:p>
  </w:footnote>
  <w:footnote w:type="continuationSeparator" w:id="1">
    <w:p w:rsidR="00B452DF" w:rsidRDefault="00B452DF" w:rsidP="0088037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EB69AD"/>
    <w:multiLevelType w:val="singleLevel"/>
    <w:tmpl w:val="56EB69AD"/>
    <w:lvl w:ilvl="0">
      <w:start w:val="1"/>
      <w:numFmt w:val="decimal"/>
      <w:suff w:val="nothing"/>
      <w:lvlText w:val="%1."/>
      <w:lvlJc w:val="left"/>
    </w:lvl>
  </w:abstractNum>
  <w:abstractNum w:abstractNumId="1">
    <w:nsid w:val="56EB6C58"/>
    <w:multiLevelType w:val="singleLevel"/>
    <w:tmpl w:val="56EB6C58"/>
    <w:lvl w:ilvl="0">
      <w:start w:val="1"/>
      <w:numFmt w:val="decimal"/>
      <w:suff w:val="nothing"/>
      <w:lvlText w:val="%1."/>
      <w:lvlJc w:val="left"/>
    </w:lvl>
  </w:abstractNum>
  <w:abstractNum w:abstractNumId="2">
    <w:nsid w:val="56EB8907"/>
    <w:multiLevelType w:val="singleLevel"/>
    <w:tmpl w:val="56EB8907"/>
    <w:lvl w:ilvl="0">
      <w:start w:val="1"/>
      <w:numFmt w:val="decimal"/>
      <w:suff w:val="nothing"/>
      <w:lvlText w:val="%1."/>
      <w:lvlJc w:val="left"/>
    </w:lvl>
  </w:abstractNum>
  <w:abstractNum w:abstractNumId="3">
    <w:nsid w:val="56EB9926"/>
    <w:multiLevelType w:val="singleLevel"/>
    <w:tmpl w:val="56EB9926"/>
    <w:lvl w:ilvl="0">
      <w:start w:val="10"/>
      <w:numFmt w:val="chineseCounting"/>
      <w:suff w:val="space"/>
      <w:lvlText w:val="第%1条"/>
      <w:lvlJc w:val="left"/>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trackRevisions/>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33291"/>
    <w:rsid w:val="00133291"/>
    <w:rsid w:val="00165E85"/>
    <w:rsid w:val="00381BE9"/>
    <w:rsid w:val="005C451A"/>
    <w:rsid w:val="00656B22"/>
    <w:rsid w:val="00880378"/>
    <w:rsid w:val="009F4320"/>
    <w:rsid w:val="00AC3AFD"/>
    <w:rsid w:val="00B452DF"/>
    <w:rsid w:val="00BC21B0"/>
    <w:rsid w:val="00CD70BF"/>
    <w:rsid w:val="00D72F77"/>
    <w:rsid w:val="00D75426"/>
    <w:rsid w:val="00EF48E8"/>
    <w:rsid w:val="00FF20BD"/>
    <w:rsid w:val="405E12EC"/>
    <w:rsid w:val="4E4668F1"/>
    <w:rsid w:val="6A0008D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F432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17">
    <w:name w:val="p17"/>
    <w:basedOn w:val="a"/>
    <w:rsid w:val="009F4320"/>
    <w:pPr>
      <w:widowControl/>
      <w:ind w:firstLine="420"/>
    </w:pPr>
    <w:rPr>
      <w:rFonts w:ascii="Calibri" w:hAnsi="Calibri" w:cs="宋体"/>
      <w:kern w:val="0"/>
      <w:szCs w:val="21"/>
    </w:rPr>
  </w:style>
  <w:style w:type="paragraph" w:customStyle="1" w:styleId="p0">
    <w:name w:val="p0"/>
    <w:basedOn w:val="a"/>
    <w:rsid w:val="009F4320"/>
    <w:pPr>
      <w:widowControl/>
    </w:pPr>
    <w:rPr>
      <w:rFonts w:ascii="Calibri" w:hAnsi="Calibri" w:cs="宋体"/>
      <w:kern w:val="0"/>
      <w:szCs w:val="21"/>
    </w:rPr>
  </w:style>
  <w:style w:type="paragraph" w:customStyle="1" w:styleId="p16">
    <w:name w:val="p16"/>
    <w:basedOn w:val="a"/>
    <w:rsid w:val="009F4320"/>
    <w:pPr>
      <w:widowControl/>
      <w:spacing w:before="100" w:after="100"/>
      <w:jc w:val="left"/>
    </w:pPr>
    <w:rPr>
      <w:rFonts w:ascii="宋体" w:hAnsi="宋体" w:cs="宋体"/>
      <w:kern w:val="0"/>
      <w:sz w:val="24"/>
    </w:rPr>
  </w:style>
  <w:style w:type="paragraph" w:styleId="a3">
    <w:name w:val="header"/>
    <w:basedOn w:val="a"/>
    <w:link w:val="Char"/>
    <w:rsid w:val="0088037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880378"/>
    <w:rPr>
      <w:kern w:val="2"/>
      <w:sz w:val="18"/>
      <w:szCs w:val="18"/>
    </w:rPr>
  </w:style>
  <w:style w:type="paragraph" w:styleId="a4">
    <w:name w:val="footer"/>
    <w:basedOn w:val="a"/>
    <w:link w:val="Char0"/>
    <w:uiPriority w:val="99"/>
    <w:rsid w:val="00880378"/>
    <w:pPr>
      <w:tabs>
        <w:tab w:val="center" w:pos="4153"/>
        <w:tab w:val="right" w:pos="8306"/>
      </w:tabs>
      <w:snapToGrid w:val="0"/>
      <w:jc w:val="left"/>
    </w:pPr>
    <w:rPr>
      <w:sz w:val="18"/>
      <w:szCs w:val="18"/>
    </w:rPr>
  </w:style>
  <w:style w:type="character" w:customStyle="1" w:styleId="Char0">
    <w:name w:val="页脚 Char"/>
    <w:basedOn w:val="a0"/>
    <w:link w:val="a4"/>
    <w:uiPriority w:val="99"/>
    <w:rsid w:val="00880378"/>
    <w:rPr>
      <w:kern w:val="2"/>
      <w:sz w:val="18"/>
      <w:szCs w:val="18"/>
    </w:rPr>
  </w:style>
  <w:style w:type="paragraph" w:styleId="a5">
    <w:name w:val="Balloon Text"/>
    <w:basedOn w:val="a"/>
    <w:link w:val="Char1"/>
    <w:rsid w:val="00CD70BF"/>
    <w:rPr>
      <w:sz w:val="18"/>
      <w:szCs w:val="18"/>
    </w:rPr>
  </w:style>
  <w:style w:type="character" w:customStyle="1" w:styleId="Char1">
    <w:name w:val="批注框文本 Char"/>
    <w:basedOn w:val="a0"/>
    <w:link w:val="a5"/>
    <w:rsid w:val="00CD70BF"/>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24</Pages>
  <Words>1572</Words>
  <Characters>8964</Characters>
  <Application>Microsoft Office Word</Application>
  <DocSecurity>0</DocSecurity>
  <PresentationFormat/>
  <Lines>74</Lines>
  <Paragraphs>21</Paragraphs>
  <Slides>0</Slides>
  <Notes>0</Notes>
  <HiddenSlides>0</HiddenSlides>
  <MMClips>0</MMClips>
  <ScaleCrop>false</ScaleCrop>
  <Company>微软中国</Company>
  <LinksUpToDate>false</LinksUpToDate>
  <CharactersWithSpaces>10515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国家食品药品监督管理总局</dc:title>
  <dc:creator>李雅慧</dc:creator>
  <cp:lastModifiedBy>wxl</cp:lastModifiedBy>
  <cp:revision>7</cp:revision>
  <cp:lastPrinted>2016-03-18T05:10:00Z</cp:lastPrinted>
  <dcterms:created xsi:type="dcterms:W3CDTF">2016-03-22T07:07:00Z</dcterms:created>
  <dcterms:modified xsi:type="dcterms:W3CDTF">2016-04-18T07:59:00Z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2052-10.1.0.5554</vt:lpwstr>
  </property>
</Properties>
</file>